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29F" w:rsidRDefault="008E2613" w:rsidP="00BF2FE0">
      <w:pPr>
        <w:pStyle w:val="c4"/>
        <w:spacing w:before="0" w:beforeAutospacing="0" w:after="0" w:afterAutospacing="0"/>
        <w:jc w:val="center"/>
        <w:rPr>
          <w:rStyle w:val="c5"/>
          <w:b/>
          <w:bCs/>
          <w:iCs/>
          <w:color w:val="000000"/>
          <w:sz w:val="28"/>
          <w:szCs w:val="28"/>
        </w:rPr>
      </w:pPr>
      <w:bookmarkStart w:id="0" w:name="_GoBack"/>
      <w:bookmarkEnd w:id="0"/>
      <w:r w:rsidRPr="002B529F">
        <w:rPr>
          <w:rStyle w:val="c5"/>
          <w:b/>
          <w:bCs/>
          <w:iCs/>
          <w:color w:val="000000"/>
          <w:sz w:val="28"/>
          <w:szCs w:val="28"/>
        </w:rPr>
        <w:t>План-конспект</w:t>
      </w:r>
      <w:r w:rsidR="00E74C86" w:rsidRPr="002B529F">
        <w:rPr>
          <w:rStyle w:val="c5"/>
          <w:b/>
          <w:bCs/>
          <w:iCs/>
          <w:color w:val="000000"/>
          <w:sz w:val="28"/>
          <w:szCs w:val="28"/>
        </w:rPr>
        <w:t xml:space="preserve"> </w:t>
      </w:r>
      <w:r w:rsidRPr="002B529F">
        <w:rPr>
          <w:rStyle w:val="c5"/>
          <w:b/>
          <w:bCs/>
          <w:iCs/>
          <w:color w:val="000000"/>
          <w:sz w:val="28"/>
          <w:szCs w:val="28"/>
        </w:rPr>
        <w:t>открытого</w:t>
      </w:r>
      <w:r w:rsidR="00E74C86" w:rsidRPr="002B529F">
        <w:rPr>
          <w:rStyle w:val="c5"/>
          <w:b/>
          <w:bCs/>
          <w:iCs/>
          <w:color w:val="000000"/>
          <w:sz w:val="28"/>
          <w:szCs w:val="28"/>
        </w:rPr>
        <w:t xml:space="preserve"> </w:t>
      </w:r>
      <w:r w:rsidRPr="002B529F">
        <w:rPr>
          <w:rStyle w:val="c5"/>
          <w:b/>
          <w:bCs/>
          <w:iCs/>
          <w:color w:val="000000"/>
          <w:sz w:val="28"/>
          <w:szCs w:val="28"/>
        </w:rPr>
        <w:t>урока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B529F">
        <w:rPr>
          <w:rStyle w:val="c5"/>
          <w:b/>
          <w:bCs/>
          <w:iCs/>
          <w:color w:val="000000"/>
          <w:sz w:val="28"/>
          <w:szCs w:val="28"/>
        </w:rPr>
        <w:t>по</w:t>
      </w:r>
      <w:r w:rsidR="00E74C86" w:rsidRPr="002B529F">
        <w:rPr>
          <w:rStyle w:val="c5"/>
          <w:b/>
          <w:bCs/>
          <w:iCs/>
          <w:color w:val="000000"/>
          <w:sz w:val="28"/>
          <w:szCs w:val="28"/>
        </w:rPr>
        <w:t xml:space="preserve"> </w:t>
      </w:r>
      <w:r w:rsidR="002B529F">
        <w:rPr>
          <w:rStyle w:val="c5"/>
          <w:b/>
          <w:bCs/>
          <w:iCs/>
          <w:color w:val="000000"/>
          <w:sz w:val="28"/>
          <w:szCs w:val="28"/>
        </w:rPr>
        <w:t>предмету «Специальность и чтение с листа»</w:t>
      </w:r>
    </w:p>
    <w:p w:rsidR="00E74C86" w:rsidRPr="002B529F" w:rsidRDefault="008E2613" w:rsidP="00BF2FE0">
      <w:pPr>
        <w:pStyle w:val="c4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2B529F">
        <w:rPr>
          <w:rStyle w:val="c7"/>
          <w:b/>
          <w:color w:val="000000"/>
          <w:sz w:val="28"/>
          <w:szCs w:val="28"/>
        </w:rPr>
        <w:t>Тема:</w:t>
      </w:r>
      <w:r w:rsidR="00E74C86" w:rsidRPr="002B529F">
        <w:rPr>
          <w:rStyle w:val="c7"/>
          <w:color w:val="000000"/>
          <w:sz w:val="28"/>
          <w:szCs w:val="28"/>
        </w:rPr>
        <w:t xml:space="preserve"> </w:t>
      </w:r>
      <w:r w:rsidRPr="002B529F">
        <w:rPr>
          <w:rStyle w:val="c7"/>
          <w:color w:val="000000"/>
          <w:sz w:val="28"/>
          <w:szCs w:val="28"/>
        </w:rPr>
        <w:t>«Организация</w:t>
      </w:r>
      <w:r w:rsidR="00E74C86" w:rsidRPr="002B529F">
        <w:rPr>
          <w:rStyle w:val="c7"/>
          <w:color w:val="000000"/>
          <w:sz w:val="28"/>
          <w:szCs w:val="28"/>
        </w:rPr>
        <w:t xml:space="preserve"> </w:t>
      </w:r>
      <w:r w:rsidRPr="002B529F">
        <w:rPr>
          <w:rStyle w:val="c7"/>
          <w:color w:val="000000"/>
          <w:sz w:val="28"/>
          <w:szCs w:val="28"/>
        </w:rPr>
        <w:t>пианистического</w:t>
      </w:r>
      <w:r w:rsidR="00E74C86" w:rsidRPr="002B529F">
        <w:rPr>
          <w:rStyle w:val="c7"/>
          <w:color w:val="000000"/>
          <w:sz w:val="28"/>
          <w:szCs w:val="28"/>
        </w:rPr>
        <w:t xml:space="preserve"> </w:t>
      </w:r>
      <w:r w:rsidRPr="002B529F">
        <w:rPr>
          <w:rStyle w:val="c7"/>
          <w:color w:val="000000"/>
          <w:sz w:val="28"/>
          <w:szCs w:val="28"/>
        </w:rPr>
        <w:t>аппарата».</w:t>
      </w:r>
    </w:p>
    <w:p w:rsidR="00CD1D39" w:rsidRPr="002B529F" w:rsidRDefault="00CD1D39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Предмет:</w:t>
      </w:r>
      <w:r w:rsidRPr="002B529F">
        <w:rPr>
          <w:color w:val="000000"/>
          <w:sz w:val="28"/>
          <w:szCs w:val="28"/>
        </w:rPr>
        <w:t xml:space="preserve"> «Специальность чтение с листа»</w:t>
      </w:r>
      <w:r w:rsidR="000B454B" w:rsidRPr="002B529F">
        <w:rPr>
          <w:color w:val="000000"/>
          <w:sz w:val="28"/>
          <w:szCs w:val="28"/>
        </w:rPr>
        <w:t>.</w:t>
      </w:r>
    </w:p>
    <w:p w:rsidR="00CD1D39" w:rsidRPr="002B529F" w:rsidRDefault="00CD1D39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Преподаватель:</w:t>
      </w:r>
      <w:r w:rsidRPr="002B529F">
        <w:rPr>
          <w:color w:val="000000"/>
          <w:sz w:val="28"/>
          <w:szCs w:val="28"/>
        </w:rPr>
        <w:t xml:space="preserve"> Коробицына Анна Ивановна</w:t>
      </w:r>
      <w:r w:rsidR="000B454B" w:rsidRPr="002B529F">
        <w:rPr>
          <w:color w:val="000000"/>
          <w:sz w:val="28"/>
          <w:szCs w:val="28"/>
        </w:rPr>
        <w:t>.</w:t>
      </w:r>
    </w:p>
    <w:p w:rsidR="00CD1D39" w:rsidRPr="002B529F" w:rsidRDefault="00CD1D39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Обучающаяся:</w:t>
      </w:r>
      <w:r w:rsidRPr="002B529F">
        <w:rPr>
          <w:color w:val="000000"/>
          <w:sz w:val="28"/>
          <w:szCs w:val="28"/>
        </w:rPr>
        <w:t xml:space="preserve"> 1 класс</w:t>
      </w:r>
      <w:r w:rsidR="0092396A" w:rsidRPr="002B529F">
        <w:rPr>
          <w:color w:val="000000"/>
          <w:sz w:val="28"/>
          <w:szCs w:val="28"/>
        </w:rPr>
        <w:t>а</w:t>
      </w:r>
      <w:r w:rsidR="000B454B" w:rsidRPr="002B529F">
        <w:rPr>
          <w:color w:val="000000"/>
          <w:sz w:val="28"/>
          <w:szCs w:val="28"/>
        </w:rPr>
        <w:t>,</w:t>
      </w:r>
      <w:r w:rsidRPr="002B529F">
        <w:rPr>
          <w:color w:val="000000"/>
          <w:sz w:val="28"/>
          <w:szCs w:val="28"/>
        </w:rPr>
        <w:t xml:space="preserve"> программа ДПОП «Фортепиано»</w:t>
      </w:r>
      <w:r w:rsidR="000B454B" w:rsidRPr="002B529F">
        <w:rPr>
          <w:color w:val="000000"/>
          <w:sz w:val="28"/>
          <w:szCs w:val="28"/>
        </w:rPr>
        <w:t>.</w:t>
      </w:r>
    </w:p>
    <w:p w:rsidR="0092396A" w:rsidRPr="002B529F" w:rsidRDefault="0092396A" w:rsidP="00BF2FE0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Время урока: </w:t>
      </w:r>
      <w:r w:rsidRPr="002B529F">
        <w:rPr>
          <w:rStyle w:val="c1"/>
          <w:color w:val="000000"/>
          <w:sz w:val="28"/>
          <w:szCs w:val="28"/>
        </w:rPr>
        <w:t>40 минут.</w:t>
      </w:r>
    </w:p>
    <w:p w:rsidR="00CD1D39" w:rsidRPr="002B529F" w:rsidRDefault="008E2613" w:rsidP="00BF2FE0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Цель</w:t>
      </w:r>
      <w:r w:rsidR="00E74C86" w:rsidRPr="002B529F">
        <w:rPr>
          <w:rStyle w:val="c1"/>
          <w:b/>
          <w:color w:val="000000"/>
          <w:sz w:val="28"/>
          <w:szCs w:val="28"/>
        </w:rPr>
        <w:t xml:space="preserve"> </w:t>
      </w:r>
      <w:r w:rsidRPr="002B529F">
        <w:rPr>
          <w:rStyle w:val="c1"/>
          <w:b/>
          <w:color w:val="000000"/>
          <w:sz w:val="28"/>
          <w:szCs w:val="28"/>
        </w:rPr>
        <w:t>урока: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0B454B" w:rsidRPr="002B529F">
        <w:rPr>
          <w:rStyle w:val="c1"/>
          <w:color w:val="000000"/>
          <w:sz w:val="28"/>
          <w:szCs w:val="28"/>
        </w:rPr>
        <w:t>о</w:t>
      </w:r>
      <w:r w:rsidR="00A56DF8" w:rsidRPr="002B529F">
        <w:rPr>
          <w:rStyle w:val="c1"/>
          <w:color w:val="000000"/>
          <w:sz w:val="28"/>
          <w:szCs w:val="28"/>
        </w:rPr>
        <w:t xml:space="preserve">рганизация </w:t>
      </w:r>
      <w:r w:rsidR="00CD1D39" w:rsidRPr="002B529F">
        <w:rPr>
          <w:rStyle w:val="c1"/>
          <w:color w:val="000000"/>
          <w:sz w:val="28"/>
          <w:szCs w:val="28"/>
        </w:rPr>
        <w:t>пианистическ</w:t>
      </w:r>
      <w:r w:rsidR="00A56DF8" w:rsidRPr="002B529F">
        <w:rPr>
          <w:rStyle w:val="c1"/>
          <w:color w:val="000000"/>
          <w:sz w:val="28"/>
          <w:szCs w:val="28"/>
        </w:rPr>
        <w:t xml:space="preserve">ого аппарата, двигательно-игровых </w:t>
      </w:r>
      <w:r w:rsidR="00CD1D39" w:rsidRPr="002B529F">
        <w:rPr>
          <w:rStyle w:val="c1"/>
          <w:color w:val="000000"/>
          <w:sz w:val="28"/>
          <w:szCs w:val="28"/>
        </w:rPr>
        <w:t>навыков на начальном этапе обучения в классе фортепиано.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Задачи</w:t>
      </w:r>
      <w:r w:rsidR="00E74C86" w:rsidRPr="002B529F">
        <w:rPr>
          <w:rStyle w:val="c1"/>
          <w:b/>
          <w:color w:val="000000"/>
          <w:sz w:val="28"/>
          <w:szCs w:val="28"/>
        </w:rPr>
        <w:t xml:space="preserve"> </w:t>
      </w:r>
      <w:r w:rsidRPr="002B529F">
        <w:rPr>
          <w:rStyle w:val="c1"/>
          <w:b/>
          <w:color w:val="000000"/>
          <w:sz w:val="28"/>
          <w:szCs w:val="28"/>
        </w:rPr>
        <w:t>урока:</w:t>
      </w:r>
    </w:p>
    <w:p w:rsidR="009F5031" w:rsidRPr="002B529F" w:rsidRDefault="009F5031" w:rsidP="00BF2FE0">
      <w:pPr>
        <w:pStyle w:val="c4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воспитание интереса и любви к предмету и </w:t>
      </w:r>
      <w:r w:rsidR="000B454B" w:rsidRPr="002B529F">
        <w:rPr>
          <w:rStyle w:val="c1"/>
          <w:color w:val="000000"/>
          <w:sz w:val="28"/>
          <w:szCs w:val="28"/>
        </w:rPr>
        <w:t>инструменту;</w:t>
      </w:r>
    </w:p>
    <w:p w:rsidR="00CD1D39" w:rsidRPr="002B529F" w:rsidRDefault="009F5031" w:rsidP="00BF2FE0">
      <w:pPr>
        <w:pStyle w:val="c4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развитие двигательно-игровых </w:t>
      </w:r>
      <w:r w:rsidR="000B454B" w:rsidRPr="002B529F">
        <w:rPr>
          <w:rStyle w:val="c1"/>
          <w:color w:val="000000"/>
          <w:sz w:val="28"/>
          <w:szCs w:val="28"/>
        </w:rPr>
        <w:t>навыков</w:t>
      </w:r>
      <w:r w:rsidR="00CD1D39" w:rsidRPr="002B529F">
        <w:rPr>
          <w:rStyle w:val="c1"/>
          <w:color w:val="000000"/>
          <w:sz w:val="28"/>
          <w:szCs w:val="28"/>
        </w:rPr>
        <w:t>;</w:t>
      </w:r>
    </w:p>
    <w:p w:rsidR="009F5031" w:rsidRPr="002B529F" w:rsidRDefault="009F5031" w:rsidP="00BF2FE0">
      <w:pPr>
        <w:pStyle w:val="c4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закрепление навыка освобождать руки в целом, </w:t>
      </w:r>
      <w:r w:rsidR="000B454B" w:rsidRPr="002B529F">
        <w:rPr>
          <w:rStyle w:val="c1"/>
          <w:color w:val="000000"/>
          <w:sz w:val="28"/>
          <w:szCs w:val="28"/>
        </w:rPr>
        <w:t xml:space="preserve">а также </w:t>
      </w:r>
      <w:r w:rsidRPr="002B529F">
        <w:rPr>
          <w:rStyle w:val="c1"/>
          <w:color w:val="000000"/>
          <w:sz w:val="28"/>
          <w:szCs w:val="28"/>
        </w:rPr>
        <w:t>после нажатия одной клавиши;</w:t>
      </w:r>
    </w:p>
    <w:p w:rsidR="009F5031" w:rsidRPr="002B529F" w:rsidRDefault="009F5031" w:rsidP="00BF2FE0">
      <w:pPr>
        <w:pStyle w:val="c4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закрепление прием</w:t>
      </w:r>
      <w:r w:rsidR="00CB7AB8" w:rsidRPr="002B529F">
        <w:rPr>
          <w:rStyle w:val="c1"/>
          <w:color w:val="000000"/>
          <w:sz w:val="28"/>
          <w:szCs w:val="28"/>
        </w:rPr>
        <w:t>ов</w:t>
      </w:r>
      <w:r w:rsidRPr="002B529F">
        <w:rPr>
          <w:rStyle w:val="c1"/>
          <w:color w:val="000000"/>
          <w:sz w:val="28"/>
          <w:szCs w:val="28"/>
        </w:rPr>
        <w:t xml:space="preserve"> нон легато</w:t>
      </w:r>
      <w:r w:rsidR="00CB7AB8" w:rsidRPr="002B529F">
        <w:rPr>
          <w:rStyle w:val="c1"/>
          <w:color w:val="000000"/>
          <w:sz w:val="28"/>
          <w:szCs w:val="28"/>
        </w:rPr>
        <w:t>, легато;</w:t>
      </w:r>
    </w:p>
    <w:p w:rsidR="00CD1D39" w:rsidRPr="002B529F" w:rsidRDefault="009F5031" w:rsidP="00BF2FE0">
      <w:pPr>
        <w:pStyle w:val="c4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р</w:t>
      </w:r>
      <w:r w:rsidR="00CD1D39" w:rsidRPr="002B529F">
        <w:rPr>
          <w:rStyle w:val="c1"/>
          <w:color w:val="000000"/>
          <w:sz w:val="28"/>
          <w:szCs w:val="28"/>
        </w:rPr>
        <w:t xml:space="preserve">азвитие слуховых впечатлений через правильное интонирование исполняемых мелодий, </w:t>
      </w:r>
      <w:r w:rsidRPr="002B529F">
        <w:rPr>
          <w:rStyle w:val="c1"/>
          <w:color w:val="000000"/>
          <w:sz w:val="28"/>
          <w:szCs w:val="28"/>
        </w:rPr>
        <w:t xml:space="preserve">простукивание </w:t>
      </w:r>
      <w:r w:rsidR="00CD1D39" w:rsidRPr="002B529F">
        <w:rPr>
          <w:rStyle w:val="c1"/>
          <w:color w:val="000000"/>
          <w:sz w:val="28"/>
          <w:szCs w:val="28"/>
        </w:rPr>
        <w:t>ритмических упражнений.</w:t>
      </w:r>
    </w:p>
    <w:p w:rsidR="00E74C86" w:rsidRPr="002B529F" w:rsidRDefault="000B454B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Форма урока:</w:t>
      </w:r>
      <w:r w:rsidRPr="002B529F">
        <w:rPr>
          <w:color w:val="000000"/>
          <w:sz w:val="28"/>
          <w:szCs w:val="28"/>
        </w:rPr>
        <w:t xml:space="preserve"> индивидуальный урок.</w:t>
      </w:r>
    </w:p>
    <w:p w:rsidR="000B454B" w:rsidRPr="002B529F" w:rsidRDefault="000B454B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Тип урока:</w:t>
      </w:r>
      <w:r w:rsidRPr="002B529F">
        <w:rPr>
          <w:color w:val="000000"/>
          <w:sz w:val="28"/>
          <w:szCs w:val="28"/>
        </w:rPr>
        <w:t xml:space="preserve"> урок закрепления полученных навыков.</w:t>
      </w:r>
    </w:p>
    <w:p w:rsidR="000B454B" w:rsidRPr="002B529F" w:rsidRDefault="000B454B" w:rsidP="00BF2FE0">
      <w:pPr>
        <w:pStyle w:val="c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</w:rPr>
        <w:t>Методы и приёмы:</w:t>
      </w:r>
    </w:p>
    <w:p w:rsidR="000B454B" w:rsidRPr="002B529F" w:rsidRDefault="000B454B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Наглядно – слуховой (показ, демонстрация пианистических приёмов);</w:t>
      </w:r>
    </w:p>
    <w:p w:rsidR="000B454B" w:rsidRPr="002B529F" w:rsidRDefault="000B454B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Словесный (объяснение, показ);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Использование</w:t>
      </w:r>
      <w:r w:rsidR="00E74C86" w:rsidRPr="002B529F">
        <w:rPr>
          <w:rStyle w:val="c1"/>
          <w:b/>
          <w:color w:val="000000"/>
          <w:sz w:val="28"/>
          <w:szCs w:val="28"/>
        </w:rPr>
        <w:t xml:space="preserve"> </w:t>
      </w:r>
      <w:r w:rsidRPr="002B529F">
        <w:rPr>
          <w:rStyle w:val="c1"/>
          <w:b/>
          <w:color w:val="000000"/>
          <w:sz w:val="28"/>
          <w:szCs w:val="28"/>
        </w:rPr>
        <w:t>педагогических</w:t>
      </w:r>
      <w:r w:rsidR="00E74C86" w:rsidRPr="002B529F">
        <w:rPr>
          <w:rStyle w:val="c1"/>
          <w:b/>
          <w:color w:val="000000"/>
          <w:sz w:val="28"/>
          <w:szCs w:val="28"/>
        </w:rPr>
        <w:t xml:space="preserve"> </w:t>
      </w:r>
      <w:r w:rsidRPr="002B529F">
        <w:rPr>
          <w:rStyle w:val="c1"/>
          <w:b/>
          <w:color w:val="000000"/>
          <w:sz w:val="28"/>
          <w:szCs w:val="28"/>
        </w:rPr>
        <w:t>технологий: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1.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Технология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развивающего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обучения.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Принцип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последовательности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в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освоении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учебного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материала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является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основным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современном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подходе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к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развитию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обучающегося.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2.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Технология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формирования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мотивации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к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деятельности.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При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разработке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планов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подборе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материала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к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урокам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учитыва</w:t>
      </w:r>
      <w:r w:rsidR="00BF2FE0" w:rsidRPr="002B529F">
        <w:rPr>
          <w:rStyle w:val="c1"/>
          <w:color w:val="000000"/>
          <w:sz w:val="28"/>
          <w:szCs w:val="28"/>
        </w:rPr>
        <w:t>ется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характер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потребностей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обучающ</w:t>
      </w:r>
      <w:r w:rsidR="00BF2FE0" w:rsidRPr="002B529F">
        <w:rPr>
          <w:rStyle w:val="c1"/>
          <w:color w:val="000000"/>
          <w:sz w:val="28"/>
          <w:szCs w:val="28"/>
        </w:rPr>
        <w:t>ей</w:t>
      </w:r>
      <w:r w:rsidRPr="002B529F">
        <w:rPr>
          <w:rStyle w:val="c1"/>
          <w:color w:val="000000"/>
          <w:sz w:val="28"/>
          <w:szCs w:val="28"/>
        </w:rPr>
        <w:t>ся.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92396A" w:rsidRPr="002B529F">
        <w:rPr>
          <w:rStyle w:val="c1"/>
          <w:color w:val="000000"/>
          <w:sz w:val="28"/>
          <w:szCs w:val="28"/>
        </w:rPr>
        <w:t>Со</w:t>
      </w:r>
      <w:r w:rsidRPr="002B529F">
        <w:rPr>
          <w:rStyle w:val="c1"/>
          <w:color w:val="000000"/>
          <w:sz w:val="28"/>
          <w:szCs w:val="28"/>
        </w:rPr>
        <w:t>держание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учебного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материала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доступн</w:t>
      </w:r>
      <w:r w:rsidR="00BF2FE0" w:rsidRPr="002B529F">
        <w:rPr>
          <w:rStyle w:val="c1"/>
          <w:color w:val="000000"/>
          <w:sz w:val="28"/>
          <w:szCs w:val="28"/>
        </w:rPr>
        <w:t>о</w:t>
      </w:r>
      <w:r w:rsidRPr="002B529F">
        <w:rPr>
          <w:rStyle w:val="c1"/>
          <w:color w:val="000000"/>
          <w:sz w:val="28"/>
          <w:szCs w:val="28"/>
        </w:rPr>
        <w:t>,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исходит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из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имеющихся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BF2FE0" w:rsidRPr="002B529F">
        <w:rPr>
          <w:rStyle w:val="c1"/>
          <w:color w:val="000000"/>
          <w:sz w:val="28"/>
          <w:szCs w:val="28"/>
        </w:rPr>
        <w:t xml:space="preserve">у обучающейся </w:t>
      </w:r>
      <w:r w:rsidRPr="002B529F">
        <w:rPr>
          <w:rStyle w:val="c1"/>
          <w:color w:val="000000"/>
          <w:sz w:val="28"/>
          <w:szCs w:val="28"/>
        </w:rPr>
        <w:t>знаний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опира</w:t>
      </w:r>
      <w:r w:rsidR="00BF2FE0" w:rsidRPr="002B529F">
        <w:rPr>
          <w:rStyle w:val="c1"/>
          <w:color w:val="000000"/>
          <w:sz w:val="28"/>
          <w:szCs w:val="28"/>
        </w:rPr>
        <w:t>ется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на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жизненный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BF2FE0" w:rsidRPr="002B529F">
        <w:rPr>
          <w:rStyle w:val="c1"/>
          <w:color w:val="000000"/>
          <w:sz w:val="28"/>
          <w:szCs w:val="28"/>
        </w:rPr>
        <w:t>опыт</w:t>
      </w:r>
      <w:r w:rsidRPr="002B529F">
        <w:rPr>
          <w:rStyle w:val="c1"/>
          <w:color w:val="000000"/>
          <w:sz w:val="28"/>
          <w:szCs w:val="28"/>
        </w:rPr>
        <w:t>,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но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в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тоже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время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материал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достаточно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сложны</w:t>
      </w:r>
      <w:r w:rsidR="00BF2FE0" w:rsidRPr="002B529F">
        <w:rPr>
          <w:rStyle w:val="c1"/>
          <w:color w:val="000000"/>
          <w:sz w:val="28"/>
          <w:szCs w:val="28"/>
        </w:rPr>
        <w:t>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трудны</w:t>
      </w:r>
      <w:r w:rsidR="00BF2FE0" w:rsidRPr="002B529F">
        <w:rPr>
          <w:rStyle w:val="c1"/>
          <w:color w:val="000000"/>
          <w:sz w:val="28"/>
          <w:szCs w:val="28"/>
        </w:rPr>
        <w:t>й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3.</w:t>
      </w:r>
      <w:r w:rsidR="00A56DF8" w:rsidRPr="002B529F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2B529F">
        <w:rPr>
          <w:rStyle w:val="c1"/>
          <w:color w:val="000000"/>
          <w:sz w:val="28"/>
          <w:szCs w:val="28"/>
        </w:rPr>
        <w:t>Здоровьесберегающая</w:t>
      </w:r>
      <w:proofErr w:type="spellEnd"/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технология.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Общение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педагога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с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обучающимися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влияет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на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их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состояние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здоровья.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Если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процесс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получения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знаний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интересен,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то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усвоение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материала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не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создает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эффекта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перегрузки.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Применение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игровых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технологий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на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уроках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укрепляет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мотивацию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к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изучению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предмета,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помогает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вызвать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положительные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эмоции.</w:t>
      </w:r>
    </w:p>
    <w:p w:rsidR="008E2613" w:rsidRPr="002B529F" w:rsidRDefault="008E2613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Оборудование: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Pr="002B529F">
        <w:rPr>
          <w:rStyle w:val="c1"/>
          <w:color w:val="000000"/>
          <w:sz w:val="28"/>
          <w:szCs w:val="28"/>
        </w:rPr>
        <w:t>фортепиано,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A56DF8" w:rsidRPr="002B529F">
        <w:rPr>
          <w:rStyle w:val="c1"/>
          <w:color w:val="000000"/>
          <w:sz w:val="28"/>
          <w:szCs w:val="28"/>
        </w:rPr>
        <w:t xml:space="preserve">ударно – шумовые музыкальные инструменты, </w:t>
      </w:r>
      <w:r w:rsidR="000B454B" w:rsidRPr="002B529F">
        <w:rPr>
          <w:rStyle w:val="c1"/>
          <w:color w:val="000000"/>
          <w:sz w:val="28"/>
          <w:szCs w:val="28"/>
        </w:rPr>
        <w:t>ноты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797421" w:rsidRPr="002B529F" w:rsidRDefault="00797421" w:rsidP="002B529F">
      <w:pPr>
        <w:spacing w:after="0"/>
        <w:rPr>
          <w:rStyle w:val="c1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D0280" w:rsidRPr="002B529F" w:rsidRDefault="00797421" w:rsidP="00797421">
      <w:pPr>
        <w:pStyle w:val="c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План урока:</w:t>
      </w:r>
    </w:p>
    <w:p w:rsidR="00797421" w:rsidRPr="002B529F" w:rsidRDefault="00797421" w:rsidP="00797421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I.</w:t>
      </w:r>
      <w:r w:rsidRPr="002B529F">
        <w:rPr>
          <w:rStyle w:val="c1"/>
          <w:color w:val="000000"/>
          <w:sz w:val="28"/>
          <w:szCs w:val="28"/>
        </w:rPr>
        <w:t xml:space="preserve"> Организационный момент</w:t>
      </w:r>
      <w:r w:rsidR="00CD0280" w:rsidRPr="002B529F">
        <w:rPr>
          <w:rStyle w:val="c1"/>
          <w:color w:val="000000"/>
          <w:sz w:val="28"/>
          <w:szCs w:val="28"/>
        </w:rPr>
        <w:t xml:space="preserve"> (1мин.)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797421" w:rsidRPr="002B529F" w:rsidRDefault="00797421" w:rsidP="00797421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II.</w:t>
      </w:r>
      <w:r w:rsidRPr="002B529F">
        <w:rPr>
          <w:rStyle w:val="c1"/>
          <w:color w:val="000000"/>
          <w:sz w:val="28"/>
          <w:szCs w:val="28"/>
        </w:rPr>
        <w:t xml:space="preserve"> Упражнения для правильной организации пианистического аппарата обучающейся</w:t>
      </w:r>
      <w:r w:rsidR="00CD0280" w:rsidRPr="002B529F">
        <w:rPr>
          <w:rStyle w:val="c1"/>
          <w:color w:val="000000"/>
          <w:sz w:val="28"/>
          <w:szCs w:val="28"/>
        </w:rPr>
        <w:t xml:space="preserve"> (5 мин.)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797421" w:rsidRPr="002B529F" w:rsidRDefault="00797421" w:rsidP="00797421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- гимнастика на ощущение свободы в руках</w:t>
      </w:r>
    </w:p>
    <w:p w:rsidR="00797421" w:rsidRPr="002B529F" w:rsidRDefault="00797421" w:rsidP="00797421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lastRenderedPageBreak/>
        <w:t>- пальчиковые упражнения на формирование округлой формы кисти, ощущения свободы и естественности.</w:t>
      </w:r>
    </w:p>
    <w:p w:rsidR="00797421" w:rsidRPr="002B529F" w:rsidRDefault="00797421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III. </w:t>
      </w:r>
      <w:r w:rsidR="002B529F" w:rsidRPr="002B529F">
        <w:rPr>
          <w:color w:val="000000"/>
          <w:sz w:val="28"/>
          <w:szCs w:val="28"/>
        </w:rPr>
        <w:t xml:space="preserve">Работа над ритмом по сборнику Е.А. </w:t>
      </w:r>
      <w:proofErr w:type="spellStart"/>
      <w:r w:rsidR="002B529F" w:rsidRPr="002B529F">
        <w:rPr>
          <w:color w:val="000000"/>
          <w:sz w:val="28"/>
          <w:szCs w:val="28"/>
        </w:rPr>
        <w:t>Олёрской</w:t>
      </w:r>
      <w:proofErr w:type="spellEnd"/>
      <w:r w:rsidR="002B529F" w:rsidRPr="002B529F">
        <w:rPr>
          <w:color w:val="000000"/>
          <w:sz w:val="28"/>
          <w:szCs w:val="28"/>
        </w:rPr>
        <w:t xml:space="preserve"> «Его величество ритм».</w:t>
      </w:r>
    </w:p>
    <w:p w:rsidR="00797421" w:rsidRPr="002B529F" w:rsidRDefault="00797421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IV. </w:t>
      </w:r>
      <w:r w:rsidR="002B529F" w:rsidRPr="002B529F">
        <w:rPr>
          <w:color w:val="000000"/>
          <w:sz w:val="28"/>
          <w:szCs w:val="28"/>
        </w:rPr>
        <w:t xml:space="preserve">Работа с пособием для изучения нот скрипичного ключа и приобретения первоначальных навыков чтения нот Е.А. </w:t>
      </w:r>
      <w:proofErr w:type="spellStart"/>
      <w:r w:rsidR="002B529F" w:rsidRPr="002B529F">
        <w:rPr>
          <w:color w:val="000000"/>
          <w:sz w:val="28"/>
          <w:szCs w:val="28"/>
        </w:rPr>
        <w:t>Олёрской</w:t>
      </w:r>
      <w:proofErr w:type="spellEnd"/>
      <w:r w:rsidR="002B529F" w:rsidRPr="002B529F">
        <w:rPr>
          <w:color w:val="000000"/>
          <w:sz w:val="28"/>
          <w:szCs w:val="28"/>
        </w:rPr>
        <w:t xml:space="preserve"> «Азбука нот для маленьких» (до 5 мин.).</w:t>
      </w:r>
    </w:p>
    <w:p w:rsidR="00797421" w:rsidRPr="002B529F" w:rsidRDefault="00CD0280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V. </w:t>
      </w:r>
      <w:r w:rsidRPr="002B529F">
        <w:rPr>
          <w:color w:val="000000"/>
          <w:sz w:val="28"/>
          <w:szCs w:val="28"/>
        </w:rPr>
        <w:t>Развитие слуха</w:t>
      </w:r>
      <w:r w:rsidR="005911FB" w:rsidRPr="002B529F">
        <w:rPr>
          <w:color w:val="000000"/>
          <w:sz w:val="28"/>
          <w:szCs w:val="28"/>
        </w:rPr>
        <w:t xml:space="preserve"> </w:t>
      </w:r>
      <w:r w:rsidR="005911FB" w:rsidRPr="002B529F">
        <w:rPr>
          <w:rStyle w:val="c1"/>
          <w:color w:val="000000"/>
          <w:sz w:val="28"/>
          <w:szCs w:val="28"/>
        </w:rPr>
        <w:t>(5 мин.)</w:t>
      </w:r>
      <w:r w:rsidR="00797421" w:rsidRPr="002B529F">
        <w:rPr>
          <w:color w:val="000000"/>
          <w:sz w:val="28"/>
          <w:szCs w:val="28"/>
        </w:rPr>
        <w:t>:</w:t>
      </w:r>
    </w:p>
    <w:p w:rsidR="00797421" w:rsidRPr="002B529F" w:rsidRDefault="00CD0280" w:rsidP="00CD0280">
      <w:pPr>
        <w:pStyle w:val="c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пение</w:t>
      </w:r>
      <w:r w:rsidR="00797421" w:rsidRPr="002B529F">
        <w:rPr>
          <w:color w:val="000000"/>
          <w:sz w:val="28"/>
          <w:szCs w:val="28"/>
        </w:rPr>
        <w:t xml:space="preserve"> короткой </w:t>
      </w:r>
      <w:proofErr w:type="spellStart"/>
      <w:r w:rsidR="00797421" w:rsidRPr="002B529F">
        <w:rPr>
          <w:color w:val="000000"/>
          <w:sz w:val="28"/>
          <w:szCs w:val="28"/>
        </w:rPr>
        <w:t>попевки</w:t>
      </w:r>
      <w:proofErr w:type="spellEnd"/>
      <w:r w:rsidR="00797421" w:rsidRPr="002B529F">
        <w:rPr>
          <w:color w:val="000000"/>
          <w:sz w:val="28"/>
          <w:szCs w:val="28"/>
        </w:rPr>
        <w:t xml:space="preserve"> с аккомпанементом</w:t>
      </w:r>
      <w:r w:rsidRPr="002B529F">
        <w:rPr>
          <w:color w:val="000000"/>
          <w:sz w:val="28"/>
          <w:szCs w:val="28"/>
        </w:rPr>
        <w:t xml:space="preserve"> и без</w:t>
      </w:r>
      <w:r w:rsidR="00797421" w:rsidRPr="002B529F">
        <w:rPr>
          <w:color w:val="000000"/>
          <w:sz w:val="28"/>
          <w:szCs w:val="28"/>
        </w:rPr>
        <w:t>, анализ мелодического движения</w:t>
      </w:r>
      <w:r w:rsidRPr="002B529F">
        <w:rPr>
          <w:color w:val="000000"/>
          <w:sz w:val="28"/>
          <w:szCs w:val="28"/>
        </w:rPr>
        <w:t xml:space="preserve">, подбор </w:t>
      </w:r>
      <w:proofErr w:type="spellStart"/>
      <w:r w:rsidRPr="002B529F">
        <w:rPr>
          <w:color w:val="000000"/>
          <w:sz w:val="28"/>
          <w:szCs w:val="28"/>
        </w:rPr>
        <w:t>попевки</w:t>
      </w:r>
      <w:proofErr w:type="spellEnd"/>
      <w:r w:rsidRPr="002B529F">
        <w:rPr>
          <w:color w:val="000000"/>
          <w:sz w:val="28"/>
          <w:szCs w:val="28"/>
        </w:rPr>
        <w:t xml:space="preserve"> на инструменте;</w:t>
      </w:r>
    </w:p>
    <w:p w:rsidR="00797421" w:rsidRPr="002B529F" w:rsidRDefault="00797421" w:rsidP="00CD0280">
      <w:pPr>
        <w:pStyle w:val="c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транспонирование выученных пьес</w:t>
      </w:r>
      <w:r w:rsidR="00CD0280" w:rsidRPr="002B529F">
        <w:rPr>
          <w:color w:val="000000"/>
          <w:sz w:val="28"/>
          <w:szCs w:val="28"/>
        </w:rPr>
        <w:t>.</w:t>
      </w:r>
    </w:p>
    <w:p w:rsidR="00797421" w:rsidRPr="002B529F" w:rsidRDefault="005911FB" w:rsidP="00BF2FE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</w:t>
      </w:r>
      <w:r w:rsidRPr="002B529F">
        <w:rPr>
          <w:b/>
          <w:color w:val="000000"/>
          <w:sz w:val="28"/>
          <w:szCs w:val="28"/>
        </w:rPr>
        <w:t xml:space="preserve">. </w:t>
      </w:r>
      <w:r w:rsidR="00797421" w:rsidRPr="002B529F">
        <w:rPr>
          <w:color w:val="000000"/>
          <w:sz w:val="28"/>
          <w:szCs w:val="28"/>
        </w:rPr>
        <w:t>Работа над пьесами</w:t>
      </w:r>
      <w:r w:rsidRPr="002B529F">
        <w:rPr>
          <w:color w:val="000000"/>
          <w:sz w:val="28"/>
          <w:szCs w:val="28"/>
        </w:rPr>
        <w:t xml:space="preserve"> (10 мин.)</w:t>
      </w:r>
    </w:p>
    <w:p w:rsidR="005911FB" w:rsidRPr="002B529F" w:rsidRDefault="002B529F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 xml:space="preserve">Е.А. </w:t>
      </w:r>
      <w:proofErr w:type="spellStart"/>
      <w:r w:rsidRPr="002B529F">
        <w:rPr>
          <w:color w:val="000000"/>
          <w:sz w:val="28"/>
          <w:szCs w:val="28"/>
        </w:rPr>
        <w:t>Олёрская</w:t>
      </w:r>
      <w:proofErr w:type="spellEnd"/>
      <w:r w:rsidRPr="002B529F">
        <w:rPr>
          <w:color w:val="000000"/>
          <w:sz w:val="28"/>
          <w:szCs w:val="28"/>
        </w:rPr>
        <w:t xml:space="preserve"> «</w:t>
      </w:r>
      <w:r w:rsidR="00797421" w:rsidRPr="002B529F">
        <w:rPr>
          <w:color w:val="000000"/>
          <w:sz w:val="28"/>
          <w:szCs w:val="28"/>
        </w:rPr>
        <w:t>Танец</w:t>
      </w:r>
      <w:r w:rsidRPr="002B529F">
        <w:rPr>
          <w:color w:val="000000"/>
          <w:sz w:val="28"/>
          <w:szCs w:val="28"/>
        </w:rPr>
        <w:t xml:space="preserve">» </w:t>
      </w:r>
    </w:p>
    <w:p w:rsidR="00797421" w:rsidRPr="002B529F" w:rsidRDefault="002B529F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 xml:space="preserve">Е.А. </w:t>
      </w:r>
      <w:proofErr w:type="spellStart"/>
      <w:r w:rsidRPr="002B529F">
        <w:rPr>
          <w:color w:val="000000"/>
          <w:sz w:val="28"/>
          <w:szCs w:val="28"/>
        </w:rPr>
        <w:t>Олёрская</w:t>
      </w:r>
      <w:proofErr w:type="spellEnd"/>
      <w:r w:rsidRPr="002B529F">
        <w:rPr>
          <w:color w:val="000000"/>
          <w:sz w:val="28"/>
          <w:szCs w:val="28"/>
        </w:rPr>
        <w:t xml:space="preserve"> «</w:t>
      </w:r>
      <w:r w:rsidR="00797421" w:rsidRPr="002B529F">
        <w:rPr>
          <w:color w:val="000000"/>
          <w:sz w:val="28"/>
          <w:szCs w:val="28"/>
        </w:rPr>
        <w:t>Волнение</w:t>
      </w:r>
      <w:r w:rsidRPr="002B529F">
        <w:rPr>
          <w:color w:val="000000"/>
          <w:sz w:val="28"/>
          <w:szCs w:val="28"/>
        </w:rPr>
        <w:t>»</w:t>
      </w:r>
    </w:p>
    <w:p w:rsidR="00CD0280" w:rsidRPr="002B529F" w:rsidRDefault="00CD0280" w:rsidP="00CD0280">
      <w:pPr>
        <w:pStyle w:val="c4"/>
        <w:tabs>
          <w:tab w:val="left" w:pos="1530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VII</w:t>
      </w:r>
      <w:r w:rsidRPr="002B529F">
        <w:rPr>
          <w:b/>
          <w:color w:val="000000"/>
          <w:sz w:val="28"/>
          <w:szCs w:val="28"/>
        </w:rPr>
        <w:t xml:space="preserve">. </w:t>
      </w:r>
      <w:r w:rsidR="00CB7AB8" w:rsidRPr="002B529F">
        <w:rPr>
          <w:rStyle w:val="c1"/>
          <w:color w:val="000000"/>
          <w:sz w:val="28"/>
          <w:szCs w:val="28"/>
        </w:rPr>
        <w:t>Повторение пройденных пьес</w:t>
      </w:r>
      <w:r w:rsidR="002B529F" w:rsidRPr="002B529F">
        <w:rPr>
          <w:rStyle w:val="c1"/>
          <w:color w:val="000000"/>
          <w:sz w:val="28"/>
          <w:szCs w:val="28"/>
        </w:rPr>
        <w:t>,</w:t>
      </w:r>
      <w:r w:rsidR="00CB7AB8" w:rsidRPr="002B529F">
        <w:rPr>
          <w:rStyle w:val="c1"/>
          <w:color w:val="000000"/>
          <w:sz w:val="28"/>
          <w:szCs w:val="28"/>
        </w:rPr>
        <w:t xml:space="preserve"> приём </w:t>
      </w:r>
      <w:proofErr w:type="gramStart"/>
      <w:r w:rsidR="00CB7AB8" w:rsidRPr="002B529F">
        <w:rPr>
          <w:rStyle w:val="c1"/>
          <w:color w:val="000000"/>
          <w:sz w:val="28"/>
          <w:szCs w:val="28"/>
          <w:lang w:val="en-US"/>
        </w:rPr>
        <w:t>non</w:t>
      </w:r>
      <w:r w:rsidR="00CB7AB8" w:rsidRPr="002B529F">
        <w:rPr>
          <w:rStyle w:val="c1"/>
          <w:color w:val="000000"/>
          <w:sz w:val="28"/>
          <w:szCs w:val="28"/>
        </w:rPr>
        <w:t xml:space="preserve"> </w:t>
      </w:r>
      <w:r w:rsidR="00CB7AB8" w:rsidRPr="002B529F">
        <w:rPr>
          <w:rStyle w:val="c1"/>
          <w:color w:val="000000"/>
          <w:sz w:val="28"/>
          <w:szCs w:val="28"/>
          <w:lang w:val="en-US"/>
        </w:rPr>
        <w:t>legato</w:t>
      </w:r>
      <w:proofErr w:type="gramEnd"/>
      <w:r w:rsidR="00CB7AB8" w:rsidRPr="002B529F">
        <w:rPr>
          <w:rStyle w:val="c1"/>
          <w:color w:val="000000"/>
          <w:sz w:val="28"/>
          <w:szCs w:val="28"/>
        </w:rPr>
        <w:t xml:space="preserve"> </w:t>
      </w:r>
      <w:r w:rsidR="005911FB" w:rsidRPr="002B529F">
        <w:rPr>
          <w:rStyle w:val="c1"/>
          <w:color w:val="000000"/>
          <w:sz w:val="28"/>
          <w:szCs w:val="28"/>
        </w:rPr>
        <w:t>(3 мин.)</w:t>
      </w:r>
      <w:r w:rsidRPr="002B529F">
        <w:rPr>
          <w:rStyle w:val="c1"/>
          <w:color w:val="000000"/>
          <w:sz w:val="28"/>
          <w:szCs w:val="28"/>
        </w:rPr>
        <w:t>:</w:t>
      </w:r>
    </w:p>
    <w:p w:rsidR="00CD0280" w:rsidRPr="002B529F" w:rsidRDefault="00CD0280" w:rsidP="00CD0280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Вальс собачек</w:t>
      </w:r>
    </w:p>
    <w:p w:rsidR="00CD0280" w:rsidRPr="002B529F" w:rsidRDefault="00CD0280" w:rsidP="00CD0280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Казачок</w:t>
      </w:r>
    </w:p>
    <w:p w:rsidR="00CD0280" w:rsidRPr="002B529F" w:rsidRDefault="00CD0280" w:rsidP="00CD0280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Прыг - скок</w:t>
      </w:r>
    </w:p>
    <w:p w:rsidR="00797421" w:rsidRPr="002B529F" w:rsidRDefault="00CD0280" w:rsidP="00CD0280">
      <w:pPr>
        <w:pStyle w:val="c4"/>
        <w:tabs>
          <w:tab w:val="left" w:pos="1530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VIII</w:t>
      </w:r>
      <w:r w:rsidRPr="002B529F">
        <w:rPr>
          <w:b/>
          <w:color w:val="000000"/>
          <w:sz w:val="28"/>
          <w:szCs w:val="28"/>
        </w:rPr>
        <w:t xml:space="preserve">. </w:t>
      </w:r>
      <w:r w:rsidRPr="002B529F">
        <w:rPr>
          <w:rStyle w:val="c1"/>
          <w:color w:val="000000"/>
          <w:sz w:val="28"/>
          <w:szCs w:val="28"/>
        </w:rPr>
        <w:t>Подведение итогов урока</w:t>
      </w:r>
      <w:r w:rsidR="005911FB" w:rsidRPr="002B529F">
        <w:rPr>
          <w:rStyle w:val="c1"/>
          <w:color w:val="000000"/>
          <w:sz w:val="28"/>
          <w:szCs w:val="28"/>
        </w:rPr>
        <w:t xml:space="preserve"> (1 мин.)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CD0280" w:rsidRPr="002B529F" w:rsidRDefault="00CD0280" w:rsidP="00CD0280">
      <w:pPr>
        <w:pStyle w:val="c4"/>
        <w:tabs>
          <w:tab w:val="left" w:pos="153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  <w:lang w:val="en-US"/>
        </w:rPr>
        <w:t>IX</w:t>
      </w:r>
      <w:r w:rsidRPr="002B529F">
        <w:rPr>
          <w:rStyle w:val="c1"/>
          <w:b/>
          <w:color w:val="000000"/>
          <w:sz w:val="28"/>
          <w:szCs w:val="28"/>
        </w:rPr>
        <w:t>.</w:t>
      </w:r>
      <w:r w:rsidRPr="002B529F">
        <w:rPr>
          <w:rStyle w:val="c1"/>
          <w:color w:val="000000"/>
          <w:sz w:val="28"/>
          <w:szCs w:val="28"/>
        </w:rPr>
        <w:t xml:space="preserve"> Домашнее задание</w:t>
      </w:r>
      <w:r w:rsidR="005911FB" w:rsidRPr="002B529F">
        <w:rPr>
          <w:rStyle w:val="c1"/>
          <w:color w:val="000000"/>
          <w:sz w:val="28"/>
          <w:szCs w:val="28"/>
        </w:rPr>
        <w:t xml:space="preserve"> (3 мин.)</w:t>
      </w:r>
      <w:r w:rsidRPr="002B529F">
        <w:rPr>
          <w:rStyle w:val="c1"/>
          <w:color w:val="000000"/>
          <w:sz w:val="28"/>
          <w:szCs w:val="28"/>
        </w:rPr>
        <w:t>.</w:t>
      </w:r>
    </w:p>
    <w:p w:rsidR="002B529F" w:rsidRPr="002B529F" w:rsidRDefault="002B529F" w:rsidP="00BF2FE0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E74C86" w:rsidRPr="002B529F" w:rsidRDefault="008E2613" w:rsidP="00BF2FE0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Ход</w:t>
      </w:r>
      <w:r w:rsidR="00E74C86" w:rsidRPr="002B529F">
        <w:rPr>
          <w:rStyle w:val="c1"/>
          <w:b/>
          <w:color w:val="000000"/>
          <w:sz w:val="28"/>
          <w:szCs w:val="28"/>
        </w:rPr>
        <w:t xml:space="preserve"> </w:t>
      </w:r>
      <w:r w:rsidRPr="002B529F">
        <w:rPr>
          <w:rStyle w:val="c1"/>
          <w:b/>
          <w:color w:val="000000"/>
          <w:sz w:val="28"/>
          <w:szCs w:val="28"/>
        </w:rPr>
        <w:t>урока:</w:t>
      </w: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I.</w:t>
      </w:r>
      <w:r w:rsidRPr="002B529F">
        <w:rPr>
          <w:rStyle w:val="c1"/>
          <w:color w:val="000000"/>
          <w:sz w:val="28"/>
          <w:szCs w:val="28"/>
        </w:rPr>
        <w:t xml:space="preserve"> Организационный момент (1мин.).</w:t>
      </w: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>II.</w:t>
      </w:r>
      <w:r w:rsidRPr="002B529F">
        <w:rPr>
          <w:rStyle w:val="c1"/>
          <w:color w:val="000000"/>
          <w:sz w:val="28"/>
          <w:szCs w:val="28"/>
        </w:rPr>
        <w:t xml:space="preserve"> Упражнения для правильной организации пианистического аппарата обучающейся (до 5 мин.).</w:t>
      </w: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- </w:t>
      </w:r>
      <w:r w:rsidRPr="002B529F">
        <w:rPr>
          <w:rStyle w:val="c1"/>
          <w:color w:val="000000"/>
          <w:sz w:val="28"/>
          <w:szCs w:val="28"/>
        </w:rPr>
        <w:t>гимнастика на ощущение свободы в руках</w:t>
      </w:r>
    </w:p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 w:rsidRPr="002B529F">
        <w:rPr>
          <w:rFonts w:ascii="Times New Roman" w:hAnsi="Times New Roman" w:cs="Times New Roman"/>
          <w:sz w:val="28"/>
          <w:szCs w:val="28"/>
          <w:u w:val="single"/>
        </w:rPr>
        <w:t>Шалтай</w:t>
      </w:r>
      <w:proofErr w:type="spellEnd"/>
      <w:r w:rsidRPr="002B529F">
        <w:rPr>
          <w:rFonts w:ascii="Times New Roman" w:hAnsi="Times New Roman" w:cs="Times New Roman"/>
          <w:sz w:val="28"/>
          <w:szCs w:val="28"/>
          <w:u w:val="single"/>
        </w:rPr>
        <w:t xml:space="preserve"> – Болтай».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Шалтай</w:t>
            </w:r>
            <w:proofErr w:type="spellEnd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 xml:space="preserve"> – Болтай висел на стене,</w:t>
            </w: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Встать, ноги поставить на ширину плеч.</w:t>
            </w:r>
          </w:p>
        </w:tc>
      </w:tr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Шалтай</w:t>
            </w:r>
            <w:proofErr w:type="spellEnd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 xml:space="preserve"> – Болтай свалился во сне.</w:t>
            </w: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«Сломаться в поясе», то есть наклониться, опустив голову вниз, и очень свободно поболтать руками из стороны в сторону с удивительным ощущением, будто они не твои, а сами по себе, самостоятельные и живые.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sz w:val="28"/>
          <w:szCs w:val="28"/>
          <w:u w:val="single"/>
        </w:rPr>
        <w:t>«Цветочек растёт»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911FB" w:rsidRPr="002B529F" w:rsidTr="00AA5D12">
        <w:tc>
          <w:tcPr>
            <w:tcW w:w="9214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Исходное положение – ноги на ширине плеч, корпус наклонен, голова и руки опущены вниз. Медленно выпрямить корпус, руки поднять над головой, тянуться за руками вверх. Почувствовать упругость рук до самых кончиков пальцев. 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Освободить и почувствовать мягкость и свободу: пальцы рук, кисти, локти, плечи, пояс.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sz w:val="28"/>
          <w:szCs w:val="28"/>
          <w:u w:val="single"/>
        </w:rPr>
        <w:t>«Помогаем маме - выполаскиваем белье»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11FB" w:rsidRPr="002B529F" w:rsidTr="00AA5D12">
        <w:tc>
          <w:tcPr>
            <w:tcW w:w="9345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Исходное положение – ноги на ширине плеч, корпус наклонен, голова и руки опущены вниз. Раскачиваем корпусом влево и вправо имитируя полоскание белья.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sz w:val="28"/>
          <w:szCs w:val="28"/>
          <w:u w:val="single"/>
        </w:rPr>
        <w:t>«Помогаем папе – красим забор»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11FB" w:rsidRPr="002B529F" w:rsidTr="00AA5D12">
        <w:tc>
          <w:tcPr>
            <w:tcW w:w="9345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Встать, ноги поставить на ширину плеч. Свободные руки поднимать вверх и опускать вниз.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sz w:val="28"/>
          <w:szCs w:val="28"/>
          <w:u w:val="single"/>
        </w:rPr>
        <w:t>«Стряхиваем воду с мокрых рук»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911FB" w:rsidRPr="002B529F" w:rsidTr="00AA5D1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Имитировать встряхивание капель воды с рук.</w:t>
            </w:r>
          </w:p>
        </w:tc>
      </w:tr>
    </w:tbl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- пальчиковые упражнения на формирование округлой формы кисти, ощущения естественности.</w:t>
      </w:r>
    </w:p>
    <w:p w:rsidR="005911FB" w:rsidRPr="002B529F" w:rsidRDefault="005911FB" w:rsidP="00591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«Козлик»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5911FB" w:rsidRPr="002B529F" w:rsidTr="00AA5D12">
        <w:tc>
          <w:tcPr>
            <w:tcW w:w="3823" w:type="dxa"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Правая рука:</w:t>
            </w:r>
          </w:p>
        </w:tc>
        <w:tc>
          <w:tcPr>
            <w:tcW w:w="5522" w:type="dxa"/>
            <w:vMerge w:val="restart"/>
            <w:vAlign w:val="center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На каждое слово пальцы одной руки соединять с большим пальцем той же руки в следующем порядке: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1- 2, 1 – 3, 1 – 4, 1 – 5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1 – 5, 1 – 4, 1 – 3, 1- 2.</w:t>
            </w:r>
          </w:p>
        </w:tc>
      </w:tr>
      <w:tr w:rsidR="005911FB" w:rsidRPr="002B529F" w:rsidTr="00AA5D12">
        <w:tc>
          <w:tcPr>
            <w:tcW w:w="3823" w:type="dxa"/>
            <w:vAlign w:val="center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Пьёт козлёнок из корыта,</w:t>
            </w:r>
          </w:p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На тебя глядит сердито.</w:t>
            </w:r>
          </w:p>
        </w:tc>
        <w:tc>
          <w:tcPr>
            <w:tcW w:w="5522" w:type="dxa"/>
            <w:vMerge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11FB" w:rsidRPr="002B529F" w:rsidTr="00AA5D12">
        <w:tc>
          <w:tcPr>
            <w:tcW w:w="3823" w:type="dxa"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Левая рука:</w:t>
            </w:r>
          </w:p>
        </w:tc>
        <w:tc>
          <w:tcPr>
            <w:tcW w:w="5522" w:type="dxa"/>
            <w:vMerge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11FB" w:rsidRPr="002B529F" w:rsidTr="00AA5D12">
        <w:tc>
          <w:tcPr>
            <w:tcW w:w="3823" w:type="dxa"/>
            <w:vAlign w:val="center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Ты не бойся – это гусь,</w:t>
            </w:r>
          </w:p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Я сама его боюсь.</w:t>
            </w:r>
          </w:p>
        </w:tc>
        <w:tc>
          <w:tcPr>
            <w:tcW w:w="5522" w:type="dxa"/>
            <w:vMerge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11FB" w:rsidRPr="002B529F" w:rsidTr="00AA5D12">
        <w:tc>
          <w:tcPr>
            <w:tcW w:w="3823" w:type="dxa"/>
          </w:tcPr>
          <w:p w:rsidR="005911FB" w:rsidRPr="002B529F" w:rsidRDefault="005911FB" w:rsidP="00AA5D12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(З. Александрова)</w:t>
            </w:r>
          </w:p>
        </w:tc>
        <w:tc>
          <w:tcPr>
            <w:tcW w:w="5522" w:type="dxa"/>
            <w:vMerge/>
          </w:tcPr>
          <w:p w:rsidR="005911FB" w:rsidRPr="002B529F" w:rsidRDefault="005911FB" w:rsidP="00AA5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11FB" w:rsidRPr="002B529F" w:rsidRDefault="005911FB" w:rsidP="00591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 xml:space="preserve">«Кружочки» (Ж. </w:t>
      </w:r>
      <w:proofErr w:type="spellStart"/>
      <w:r w:rsidRPr="002B529F">
        <w:rPr>
          <w:rFonts w:ascii="Times New Roman" w:hAnsi="Times New Roman" w:cs="Times New Roman"/>
          <w:sz w:val="28"/>
          <w:szCs w:val="28"/>
        </w:rPr>
        <w:t>Храмкова</w:t>
      </w:r>
      <w:proofErr w:type="spellEnd"/>
      <w:r w:rsidRPr="002B529F">
        <w:rPr>
          <w:rFonts w:ascii="Times New Roman" w:hAnsi="Times New Roman" w:cs="Times New Roman"/>
          <w:sz w:val="28"/>
          <w:szCs w:val="28"/>
        </w:rPr>
        <w:t xml:space="preserve"> «Ежедневные упражнения юного пианиста»)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Наши пальчики, как ножки,</w:t>
            </w:r>
          </w:p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Поскакали по дорожке.</w:t>
            </w:r>
          </w:p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Быстро – быстро мы скакали,</w:t>
            </w: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Большой палец правой руки соединить с подушечкой указательного пальца левой руки – это 1-я пара. Затем – большой палец левой руки соединить с подушечкой указательного пальца правой руки – это 2-я пара. Далее 1 - ю пару разомкнуть и круговым движением обвести вокруг второй пары и снова соединить. Далее – то же самое проделать со второй парой и т.д., имитируя кружочки.</w:t>
            </w:r>
          </w:p>
        </w:tc>
      </w:tr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Но споткнулись,</w:t>
            </w: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Собрать руки в кулаки и прижать их друг к другу.</w:t>
            </w:r>
          </w:p>
        </w:tc>
      </w:tr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И упали.</w:t>
            </w: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Расслабить руки.</w:t>
            </w:r>
          </w:p>
        </w:tc>
      </w:tr>
      <w:tr w:rsidR="005911FB" w:rsidRPr="002B529F" w:rsidTr="00AA5D12">
        <w:tc>
          <w:tcPr>
            <w:tcW w:w="4672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5911FB" w:rsidRPr="002B529F" w:rsidRDefault="005911FB" w:rsidP="00AA5D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Игру повторить несколько раз.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- «Кошка»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2"/>
      </w:tblGrid>
      <w:tr w:rsidR="005911FB" w:rsidRPr="002B529F" w:rsidTr="00AA5D12">
        <w:tc>
          <w:tcPr>
            <w:tcW w:w="4253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А у кошки ушки на макушке,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Чтобы лучше слышать мышь в ее норушке.</w:t>
            </w:r>
          </w:p>
        </w:tc>
        <w:tc>
          <w:tcPr>
            <w:tcW w:w="5102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Средний и безымянный пальцы упираются в большой. Указательный и мизинец подняты вверх.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- «Мышка»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5659"/>
      </w:tblGrid>
      <w:tr w:rsidR="005911FB" w:rsidRPr="002B529F" w:rsidTr="00AA5D12">
        <w:tc>
          <w:tcPr>
            <w:tcW w:w="4106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Серенький комок сидит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И бумажкой все шуршит.</w:t>
            </w:r>
          </w:p>
        </w:tc>
        <w:tc>
          <w:tcPr>
            <w:tcW w:w="6350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Средний и безымянный пальцы упираются в большой. Указательный и мизинец согнуты в дуги и прижаты к среднему и безымянному пальцам.</w:t>
            </w:r>
          </w:p>
        </w:tc>
      </w:tr>
    </w:tbl>
    <w:p w:rsidR="005911FB" w:rsidRPr="002B529F" w:rsidRDefault="005911FB" w:rsidP="00591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lastRenderedPageBreak/>
        <w:t>- «Осы»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86"/>
      </w:tblGrid>
      <w:tr w:rsidR="005911FB" w:rsidRPr="002B529F" w:rsidTr="00AA5D12">
        <w:trPr>
          <w:trHeight w:val="952"/>
        </w:trPr>
        <w:tc>
          <w:tcPr>
            <w:tcW w:w="3969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Осы любят сладкое, к сладкому летят.</w:t>
            </w:r>
          </w:p>
          <w:p w:rsidR="005911FB" w:rsidRPr="002B529F" w:rsidRDefault="005911FB" w:rsidP="00AA5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И укусят осы, если захотят.</w:t>
            </w:r>
          </w:p>
        </w:tc>
        <w:tc>
          <w:tcPr>
            <w:tcW w:w="5386" w:type="dxa"/>
          </w:tcPr>
          <w:p w:rsidR="005911FB" w:rsidRPr="002B529F" w:rsidRDefault="005911FB" w:rsidP="00AA5D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Выставить средний палец, зажать его между указательным и безымянным, вращать им в разные стороны.</w:t>
            </w:r>
          </w:p>
        </w:tc>
      </w:tr>
    </w:tbl>
    <w:p w:rsidR="00F51735" w:rsidRPr="002B529F" w:rsidRDefault="00F51735" w:rsidP="005911FB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5911FB" w:rsidRPr="002B529F" w:rsidRDefault="005911FB" w:rsidP="00F51735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III. </w:t>
      </w:r>
      <w:r w:rsidRPr="002B529F">
        <w:rPr>
          <w:color w:val="000000"/>
          <w:sz w:val="28"/>
          <w:szCs w:val="28"/>
        </w:rPr>
        <w:t xml:space="preserve">Работа </w:t>
      </w:r>
      <w:r w:rsidR="002B529F" w:rsidRPr="002B529F">
        <w:rPr>
          <w:color w:val="000000"/>
          <w:sz w:val="28"/>
          <w:szCs w:val="28"/>
        </w:rPr>
        <w:t>над</w:t>
      </w:r>
      <w:r w:rsidRPr="002B529F">
        <w:rPr>
          <w:color w:val="000000"/>
          <w:sz w:val="28"/>
          <w:szCs w:val="28"/>
        </w:rPr>
        <w:t xml:space="preserve"> ритмом по </w:t>
      </w:r>
      <w:r w:rsidR="00F51735" w:rsidRPr="002B529F">
        <w:rPr>
          <w:color w:val="000000"/>
          <w:sz w:val="28"/>
          <w:szCs w:val="28"/>
        </w:rPr>
        <w:t>сборнику</w:t>
      </w:r>
      <w:r w:rsidRPr="002B529F">
        <w:rPr>
          <w:color w:val="000000"/>
          <w:sz w:val="28"/>
          <w:szCs w:val="28"/>
        </w:rPr>
        <w:t xml:space="preserve"> </w:t>
      </w:r>
      <w:r w:rsidR="00F51735" w:rsidRPr="002B529F">
        <w:rPr>
          <w:color w:val="000000"/>
          <w:sz w:val="28"/>
          <w:szCs w:val="28"/>
        </w:rPr>
        <w:t xml:space="preserve">Е.А. </w:t>
      </w:r>
      <w:proofErr w:type="spellStart"/>
      <w:r w:rsidR="00F51735" w:rsidRPr="002B529F">
        <w:rPr>
          <w:color w:val="000000"/>
          <w:sz w:val="28"/>
          <w:szCs w:val="28"/>
        </w:rPr>
        <w:t>Олёрской</w:t>
      </w:r>
      <w:proofErr w:type="spellEnd"/>
      <w:r w:rsidR="00F51735" w:rsidRPr="002B529F">
        <w:rPr>
          <w:color w:val="000000"/>
          <w:sz w:val="28"/>
          <w:szCs w:val="28"/>
        </w:rPr>
        <w:t xml:space="preserve"> </w:t>
      </w:r>
      <w:r w:rsidRPr="002B529F">
        <w:rPr>
          <w:color w:val="000000"/>
          <w:sz w:val="28"/>
          <w:szCs w:val="28"/>
        </w:rPr>
        <w:t>«Е</w:t>
      </w:r>
      <w:r w:rsidR="00F51735" w:rsidRPr="002B529F">
        <w:rPr>
          <w:color w:val="000000"/>
          <w:sz w:val="28"/>
          <w:szCs w:val="28"/>
        </w:rPr>
        <w:t>го величество ритм</w:t>
      </w:r>
      <w:r w:rsidRPr="002B529F">
        <w:rPr>
          <w:color w:val="000000"/>
          <w:sz w:val="28"/>
          <w:szCs w:val="28"/>
        </w:rPr>
        <w:t>»</w:t>
      </w:r>
      <w:r w:rsidR="00F51735" w:rsidRPr="002B529F">
        <w:rPr>
          <w:color w:val="000000"/>
          <w:sz w:val="28"/>
          <w:szCs w:val="28"/>
        </w:rPr>
        <w:t>. Простукивание</w:t>
      </w:r>
      <w:r w:rsidRPr="002B529F">
        <w:rPr>
          <w:color w:val="000000"/>
          <w:sz w:val="28"/>
          <w:szCs w:val="28"/>
        </w:rPr>
        <w:t xml:space="preserve"> ритм</w:t>
      </w:r>
      <w:r w:rsidR="00F51735" w:rsidRPr="002B529F">
        <w:rPr>
          <w:color w:val="000000"/>
          <w:sz w:val="28"/>
          <w:szCs w:val="28"/>
        </w:rPr>
        <w:t>ов с проговариванием ритмослогов на стр. 15-17</w:t>
      </w:r>
      <w:r w:rsidRPr="002B529F">
        <w:rPr>
          <w:color w:val="000000"/>
          <w:sz w:val="28"/>
          <w:szCs w:val="28"/>
        </w:rPr>
        <w:t>.</w:t>
      </w:r>
      <w:r w:rsidR="00F51735" w:rsidRPr="002B529F">
        <w:rPr>
          <w:color w:val="000000"/>
          <w:sz w:val="28"/>
          <w:szCs w:val="28"/>
        </w:rPr>
        <w:t xml:space="preserve"> В работу над номерами включать метроном или фонограмму для </w:t>
      </w:r>
      <w:proofErr w:type="spellStart"/>
      <w:r w:rsidR="00F51735" w:rsidRPr="002B529F">
        <w:rPr>
          <w:color w:val="000000"/>
          <w:sz w:val="28"/>
          <w:szCs w:val="28"/>
        </w:rPr>
        <w:t>отрабатывания</w:t>
      </w:r>
      <w:proofErr w:type="spellEnd"/>
      <w:r w:rsidR="00F51735" w:rsidRPr="002B529F">
        <w:rPr>
          <w:color w:val="000000"/>
          <w:sz w:val="28"/>
          <w:szCs w:val="28"/>
        </w:rPr>
        <w:t xml:space="preserve"> ритмической четкости, точности и уверенности (до 7 мин.).</w:t>
      </w:r>
    </w:p>
    <w:p w:rsidR="00F51735" w:rsidRPr="002B529F" w:rsidRDefault="00F51735" w:rsidP="005911FB">
      <w:pPr>
        <w:pStyle w:val="c4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F51735" w:rsidRPr="002B529F" w:rsidRDefault="005911FB" w:rsidP="005911F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IV. </w:t>
      </w:r>
      <w:r w:rsidRPr="002B529F">
        <w:rPr>
          <w:color w:val="000000"/>
          <w:sz w:val="28"/>
          <w:szCs w:val="28"/>
        </w:rPr>
        <w:t>Работа с</w:t>
      </w:r>
      <w:r w:rsidR="00F51735" w:rsidRPr="002B529F">
        <w:rPr>
          <w:color w:val="000000"/>
          <w:sz w:val="28"/>
          <w:szCs w:val="28"/>
        </w:rPr>
        <w:t xml:space="preserve"> пособием для изучения нот скрипичного ключа и приобретения первоначальных навыков чтения нот Е.А. </w:t>
      </w:r>
      <w:proofErr w:type="spellStart"/>
      <w:r w:rsidR="00F51735" w:rsidRPr="002B529F">
        <w:rPr>
          <w:color w:val="000000"/>
          <w:sz w:val="28"/>
          <w:szCs w:val="28"/>
        </w:rPr>
        <w:t>Олёрской</w:t>
      </w:r>
      <w:proofErr w:type="spellEnd"/>
      <w:r w:rsidRPr="002B529F">
        <w:rPr>
          <w:color w:val="000000"/>
          <w:sz w:val="28"/>
          <w:szCs w:val="28"/>
        </w:rPr>
        <w:t xml:space="preserve"> «Азбук</w:t>
      </w:r>
      <w:r w:rsidR="00F51735" w:rsidRPr="002B529F">
        <w:rPr>
          <w:color w:val="000000"/>
          <w:sz w:val="28"/>
          <w:szCs w:val="28"/>
        </w:rPr>
        <w:t>а нот для маленьких</w:t>
      </w:r>
      <w:r w:rsidRPr="002B529F">
        <w:rPr>
          <w:color w:val="000000"/>
          <w:sz w:val="28"/>
          <w:szCs w:val="28"/>
        </w:rPr>
        <w:t>» (</w:t>
      </w:r>
      <w:r w:rsidR="00575969" w:rsidRPr="002B529F">
        <w:rPr>
          <w:color w:val="000000"/>
          <w:sz w:val="28"/>
          <w:szCs w:val="28"/>
        </w:rPr>
        <w:t xml:space="preserve">до </w:t>
      </w:r>
      <w:r w:rsidRPr="002B529F">
        <w:rPr>
          <w:color w:val="000000"/>
          <w:sz w:val="28"/>
          <w:szCs w:val="28"/>
        </w:rPr>
        <w:t>5 мин.).</w:t>
      </w:r>
    </w:p>
    <w:p w:rsidR="005911FB" w:rsidRPr="002B529F" w:rsidRDefault="00F51735" w:rsidP="005911F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Игра 3. Во второ</w:t>
      </w:r>
      <w:r w:rsidR="00575969" w:rsidRPr="002B529F">
        <w:rPr>
          <w:color w:val="000000"/>
          <w:sz w:val="28"/>
          <w:szCs w:val="28"/>
        </w:rPr>
        <w:t>м</w:t>
      </w:r>
      <w:r w:rsidRPr="002B529F">
        <w:rPr>
          <w:color w:val="000000"/>
          <w:sz w:val="28"/>
          <w:szCs w:val="28"/>
        </w:rPr>
        <w:t xml:space="preserve"> </w:t>
      </w:r>
      <w:r w:rsidR="00575969" w:rsidRPr="002B529F">
        <w:rPr>
          <w:color w:val="000000"/>
          <w:sz w:val="28"/>
          <w:szCs w:val="28"/>
        </w:rPr>
        <w:t>задании (вторая строчка)</w:t>
      </w:r>
      <w:r w:rsidRPr="002B529F">
        <w:rPr>
          <w:color w:val="000000"/>
          <w:sz w:val="28"/>
          <w:szCs w:val="28"/>
        </w:rPr>
        <w:t xml:space="preserve"> </w:t>
      </w:r>
      <w:r w:rsidR="00575969" w:rsidRPr="002B529F">
        <w:rPr>
          <w:color w:val="000000"/>
          <w:sz w:val="28"/>
          <w:szCs w:val="28"/>
        </w:rPr>
        <w:t>обратить внимание на новую ноту – «ре». П</w:t>
      </w:r>
      <w:r w:rsidRPr="002B529F">
        <w:rPr>
          <w:color w:val="000000"/>
          <w:sz w:val="28"/>
          <w:szCs w:val="28"/>
        </w:rPr>
        <w:t>роизносить ноты вслух на время, включая секундомер, записывать промежуточные результаты в тетрадь.</w:t>
      </w:r>
      <w:r w:rsidR="00575969" w:rsidRPr="002B529F">
        <w:rPr>
          <w:color w:val="000000"/>
          <w:sz w:val="28"/>
          <w:szCs w:val="28"/>
        </w:rPr>
        <w:t xml:space="preserve"> Далее читать ноты добиваясь уверенности и четкого ритмического рисунка.</w:t>
      </w:r>
    </w:p>
    <w:p w:rsidR="00F51735" w:rsidRPr="002B529F" w:rsidRDefault="00F51735" w:rsidP="005911F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11FB" w:rsidRPr="002B529F" w:rsidRDefault="005911FB" w:rsidP="005911F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V. </w:t>
      </w:r>
      <w:r w:rsidRPr="002B529F">
        <w:rPr>
          <w:color w:val="000000"/>
          <w:sz w:val="28"/>
          <w:szCs w:val="28"/>
        </w:rPr>
        <w:t xml:space="preserve">Развитие слуха </w:t>
      </w:r>
      <w:r w:rsidRPr="002B529F">
        <w:rPr>
          <w:rStyle w:val="c1"/>
          <w:color w:val="000000"/>
          <w:sz w:val="28"/>
          <w:szCs w:val="28"/>
        </w:rPr>
        <w:t>(</w:t>
      </w:r>
      <w:r w:rsidR="00575969" w:rsidRPr="002B529F">
        <w:rPr>
          <w:rStyle w:val="c1"/>
          <w:color w:val="000000"/>
          <w:sz w:val="28"/>
          <w:szCs w:val="28"/>
        </w:rPr>
        <w:t xml:space="preserve">до </w:t>
      </w:r>
      <w:r w:rsidRPr="002B529F">
        <w:rPr>
          <w:rStyle w:val="c1"/>
          <w:color w:val="000000"/>
          <w:sz w:val="28"/>
          <w:szCs w:val="28"/>
        </w:rPr>
        <w:t>5 мин.)</w:t>
      </w:r>
      <w:r w:rsidRPr="002B529F">
        <w:rPr>
          <w:color w:val="000000"/>
          <w:sz w:val="28"/>
          <w:szCs w:val="28"/>
        </w:rPr>
        <w:t>:</w:t>
      </w:r>
    </w:p>
    <w:p w:rsidR="005911FB" w:rsidRPr="002B529F" w:rsidRDefault="00575969" w:rsidP="00575969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П</w:t>
      </w:r>
      <w:r w:rsidR="005911FB" w:rsidRPr="002B529F">
        <w:rPr>
          <w:color w:val="000000"/>
          <w:sz w:val="28"/>
          <w:szCs w:val="28"/>
        </w:rPr>
        <w:t>ение</w:t>
      </w:r>
      <w:r w:rsidRPr="002B529F">
        <w:rPr>
          <w:color w:val="000000"/>
          <w:sz w:val="28"/>
          <w:szCs w:val="28"/>
        </w:rPr>
        <w:t xml:space="preserve"> новой</w:t>
      </w:r>
      <w:r w:rsidR="005911FB" w:rsidRPr="002B529F">
        <w:rPr>
          <w:color w:val="000000"/>
          <w:sz w:val="28"/>
          <w:szCs w:val="28"/>
        </w:rPr>
        <w:t xml:space="preserve"> короткой</w:t>
      </w:r>
      <w:r w:rsidR="002B529F" w:rsidRPr="002B529F">
        <w:rPr>
          <w:color w:val="000000"/>
          <w:sz w:val="28"/>
          <w:szCs w:val="28"/>
        </w:rPr>
        <w:t xml:space="preserve"> песенки -</w:t>
      </w:r>
      <w:r w:rsidR="005911FB" w:rsidRPr="002B529F">
        <w:rPr>
          <w:color w:val="000000"/>
          <w:sz w:val="28"/>
          <w:szCs w:val="28"/>
        </w:rPr>
        <w:t xml:space="preserve"> </w:t>
      </w:r>
      <w:proofErr w:type="spellStart"/>
      <w:r w:rsidR="005911FB" w:rsidRPr="002B529F">
        <w:rPr>
          <w:color w:val="000000"/>
          <w:sz w:val="28"/>
          <w:szCs w:val="28"/>
        </w:rPr>
        <w:t>попевки</w:t>
      </w:r>
      <w:proofErr w:type="spellEnd"/>
      <w:r w:rsidR="005911FB" w:rsidRPr="002B529F">
        <w:rPr>
          <w:color w:val="000000"/>
          <w:sz w:val="28"/>
          <w:szCs w:val="28"/>
        </w:rPr>
        <w:t xml:space="preserve"> </w:t>
      </w:r>
      <w:r w:rsidRPr="002B529F">
        <w:rPr>
          <w:color w:val="000000"/>
          <w:sz w:val="28"/>
          <w:szCs w:val="28"/>
        </w:rPr>
        <w:t>«Василёк» под</w:t>
      </w:r>
      <w:r w:rsidR="005911FB" w:rsidRPr="002B529F">
        <w:rPr>
          <w:color w:val="000000"/>
          <w:sz w:val="28"/>
          <w:szCs w:val="28"/>
        </w:rPr>
        <w:t xml:space="preserve"> аккомпанемент и без, анализ мелодического движения, подбор </w:t>
      </w:r>
      <w:proofErr w:type="spellStart"/>
      <w:r w:rsidR="005911FB" w:rsidRPr="002B529F">
        <w:rPr>
          <w:color w:val="000000"/>
          <w:sz w:val="28"/>
          <w:szCs w:val="28"/>
        </w:rPr>
        <w:t>попевки</w:t>
      </w:r>
      <w:proofErr w:type="spellEnd"/>
      <w:r w:rsidR="005911FB" w:rsidRPr="002B529F">
        <w:rPr>
          <w:color w:val="000000"/>
          <w:sz w:val="28"/>
          <w:szCs w:val="28"/>
        </w:rPr>
        <w:t xml:space="preserve"> на инструменте;</w:t>
      </w:r>
    </w:p>
    <w:p w:rsidR="005911FB" w:rsidRPr="002B529F" w:rsidRDefault="00575969" w:rsidP="00575969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 xml:space="preserve">Повторение уже пройденных </w:t>
      </w:r>
      <w:proofErr w:type="spellStart"/>
      <w:r w:rsidRPr="002B529F">
        <w:rPr>
          <w:color w:val="000000"/>
          <w:sz w:val="28"/>
          <w:szCs w:val="28"/>
        </w:rPr>
        <w:t>попевок</w:t>
      </w:r>
      <w:proofErr w:type="spellEnd"/>
      <w:r w:rsidRPr="002B529F">
        <w:rPr>
          <w:color w:val="000000"/>
          <w:sz w:val="28"/>
          <w:szCs w:val="28"/>
        </w:rPr>
        <w:t xml:space="preserve">, </w:t>
      </w:r>
      <w:r w:rsidR="005911FB" w:rsidRPr="002B529F">
        <w:rPr>
          <w:color w:val="000000"/>
          <w:sz w:val="28"/>
          <w:szCs w:val="28"/>
        </w:rPr>
        <w:t xml:space="preserve">транспонирование </w:t>
      </w:r>
      <w:proofErr w:type="spellStart"/>
      <w:r w:rsidRPr="002B529F">
        <w:rPr>
          <w:color w:val="000000"/>
          <w:sz w:val="28"/>
          <w:szCs w:val="28"/>
        </w:rPr>
        <w:t>попевки</w:t>
      </w:r>
      <w:proofErr w:type="spellEnd"/>
      <w:r w:rsidRPr="002B529F">
        <w:rPr>
          <w:color w:val="000000"/>
          <w:sz w:val="28"/>
          <w:szCs w:val="28"/>
        </w:rPr>
        <w:t xml:space="preserve"> «Два кота» от клавиш «соль» и «фа»</w:t>
      </w:r>
      <w:r w:rsidR="005911FB" w:rsidRPr="002B529F">
        <w:rPr>
          <w:color w:val="000000"/>
          <w:sz w:val="28"/>
          <w:szCs w:val="28"/>
        </w:rPr>
        <w:t>.</w:t>
      </w:r>
    </w:p>
    <w:p w:rsidR="00A7421B" w:rsidRPr="002B529F" w:rsidRDefault="00A7421B" w:rsidP="00575969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11FB" w:rsidRPr="002B529F" w:rsidRDefault="005911FB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</w:t>
      </w:r>
      <w:r w:rsidRPr="002B529F">
        <w:rPr>
          <w:b/>
          <w:color w:val="000000"/>
          <w:sz w:val="28"/>
          <w:szCs w:val="28"/>
        </w:rPr>
        <w:t xml:space="preserve">. </w:t>
      </w:r>
      <w:r w:rsidRPr="002B529F">
        <w:rPr>
          <w:color w:val="000000"/>
          <w:sz w:val="28"/>
          <w:szCs w:val="28"/>
        </w:rPr>
        <w:t>Работа над пьесами (</w:t>
      </w:r>
      <w:r w:rsidR="00575969" w:rsidRPr="002B529F">
        <w:rPr>
          <w:color w:val="000000"/>
          <w:sz w:val="28"/>
          <w:szCs w:val="28"/>
        </w:rPr>
        <w:t xml:space="preserve">до </w:t>
      </w:r>
      <w:r w:rsidRPr="002B529F">
        <w:rPr>
          <w:color w:val="000000"/>
          <w:sz w:val="28"/>
          <w:szCs w:val="28"/>
        </w:rPr>
        <w:t>10 мин.)</w:t>
      </w:r>
    </w:p>
    <w:p w:rsidR="005911FB" w:rsidRPr="002B529F" w:rsidRDefault="005911FB" w:rsidP="00A7421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Танец</w:t>
      </w:r>
    </w:p>
    <w:p w:rsidR="00575969" w:rsidRPr="002B529F" w:rsidRDefault="00A7421B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E88FE7" wp14:editId="55E580DC">
            <wp:simplePos x="0" y="0"/>
            <wp:positionH relativeFrom="margin">
              <wp:posOffset>2864145</wp:posOffset>
            </wp:positionH>
            <wp:positionV relativeFrom="margin">
              <wp:posOffset>8180469</wp:posOffset>
            </wp:positionV>
            <wp:extent cx="3108960" cy="641350"/>
            <wp:effectExtent l="0" t="0" r="0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анец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8" t="15269" r="6176" b="14631"/>
                    <a:stretch/>
                  </pic:blipFill>
                  <pic:spPr bwMode="auto">
                    <a:xfrm>
                      <a:off x="0" y="0"/>
                      <a:ext cx="3108960" cy="64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5969" w:rsidRPr="002B529F">
        <w:rPr>
          <w:color w:val="000000"/>
          <w:sz w:val="28"/>
          <w:szCs w:val="28"/>
        </w:rPr>
        <w:t xml:space="preserve">1. Хлопать ритм с ритмослогами: </w:t>
      </w:r>
    </w:p>
    <w:p w:rsidR="00575969" w:rsidRPr="002B529F" w:rsidRDefault="00575969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- ладошками по коленям;</w:t>
      </w:r>
    </w:p>
    <w:p w:rsidR="00575969" w:rsidRPr="002B529F" w:rsidRDefault="00575969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- на крышке инструмента;</w:t>
      </w:r>
    </w:p>
    <w:p w:rsidR="00575969" w:rsidRPr="002B529F" w:rsidRDefault="00575969" w:rsidP="00A742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B529F">
        <w:rPr>
          <w:rFonts w:ascii="Times New Roman" w:hAnsi="Times New Roman" w:cs="Times New Roman"/>
          <w:i/>
          <w:sz w:val="28"/>
          <w:szCs w:val="28"/>
        </w:rPr>
        <w:t>Постепенно усложнять задачи:</w:t>
      </w:r>
    </w:p>
    <w:p w:rsidR="00575969" w:rsidRPr="002B529F" w:rsidRDefault="00575969" w:rsidP="00A742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B529F">
        <w:rPr>
          <w:rFonts w:ascii="Times New Roman" w:hAnsi="Times New Roman" w:cs="Times New Roman"/>
          <w:i/>
          <w:sz w:val="28"/>
          <w:szCs w:val="28"/>
        </w:rPr>
        <w:t>* добиться ритмической ровности и координации;</w:t>
      </w:r>
    </w:p>
    <w:p w:rsidR="00575969" w:rsidRPr="002B529F" w:rsidRDefault="00575969" w:rsidP="00A742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B529F">
        <w:rPr>
          <w:rFonts w:ascii="Times New Roman" w:hAnsi="Times New Roman" w:cs="Times New Roman"/>
          <w:i/>
          <w:sz w:val="28"/>
          <w:szCs w:val="28"/>
        </w:rPr>
        <w:t>* при подъеме рук следить за свободой - кисти расслаблены, пальцы «смотрят» вниз;</w:t>
      </w:r>
    </w:p>
    <w:p w:rsidR="00575969" w:rsidRPr="002B529F" w:rsidRDefault="00575969" w:rsidP="00A742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B529F">
        <w:rPr>
          <w:rFonts w:ascii="Times New Roman" w:hAnsi="Times New Roman" w:cs="Times New Roman"/>
          <w:i/>
          <w:sz w:val="28"/>
          <w:szCs w:val="28"/>
        </w:rPr>
        <w:t>* научиться передавать мелодию из руки в руку - видеть и слышать.</w:t>
      </w:r>
    </w:p>
    <w:p w:rsidR="00A7421B" w:rsidRPr="002B529F" w:rsidRDefault="00A7421B" w:rsidP="00A7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2. Хлопать с метрономом / фонограммой.</w:t>
      </w:r>
    </w:p>
    <w:p w:rsidR="00A7421B" w:rsidRPr="002B529F" w:rsidRDefault="00A7421B" w:rsidP="00A7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3. Повторить мелодию из опорных нот:</w:t>
      </w:r>
    </w:p>
    <w:p w:rsidR="00A7421B" w:rsidRPr="002B529F" w:rsidRDefault="00A7421B" w:rsidP="00A7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а) до – фа – соль - до</w:t>
      </w:r>
    </w:p>
    <w:p w:rsidR="00A7421B" w:rsidRPr="002B529F" w:rsidRDefault="00A7421B" w:rsidP="00A7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б) ля – ре – ми – ля</w:t>
      </w:r>
    </w:p>
    <w:p w:rsidR="00A7421B" w:rsidRPr="002B529F" w:rsidRDefault="00A7421B" w:rsidP="00A7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а) до – фа – соль - до</w:t>
      </w:r>
    </w:p>
    <w:p w:rsidR="00A7421B" w:rsidRPr="002B529F" w:rsidRDefault="00A7421B" w:rsidP="00A74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29F">
        <w:rPr>
          <w:rFonts w:ascii="Times New Roman" w:hAnsi="Times New Roman" w:cs="Times New Roman"/>
          <w:sz w:val="28"/>
          <w:szCs w:val="28"/>
        </w:rPr>
        <w:t>4) Играть пьесу на инструменте с фонограммой и без - третьим, затем всеми остальными пальцами.</w:t>
      </w:r>
    </w:p>
    <w:p w:rsidR="005911FB" w:rsidRPr="002B529F" w:rsidRDefault="005911FB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Волнение.</w:t>
      </w:r>
    </w:p>
    <w:p w:rsidR="00575969" w:rsidRPr="002B529F" w:rsidRDefault="00A7421B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lastRenderedPageBreak/>
        <w:t>1. Игра гаммы до мажор приемом легато из двух нот с опорой на первый звук в восходящем и нисходящем движениях.</w:t>
      </w:r>
    </w:p>
    <w:p w:rsidR="00A7421B" w:rsidRPr="002B529F" w:rsidRDefault="00A7421B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2. Отработать передачу из руки в руку мелодической линии.</w:t>
      </w:r>
    </w:p>
    <w:p w:rsidR="00C401BC" w:rsidRPr="002B529F" w:rsidRDefault="00A7421B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В правой легато «</w:t>
      </w:r>
      <w:proofErr w:type="gramStart"/>
      <w:r w:rsidRPr="002B529F">
        <w:rPr>
          <w:color w:val="000000"/>
          <w:sz w:val="28"/>
          <w:szCs w:val="28"/>
        </w:rPr>
        <w:t>ми-ре</w:t>
      </w:r>
      <w:proofErr w:type="gramEnd"/>
      <w:r w:rsidRPr="002B529F">
        <w:rPr>
          <w:color w:val="000000"/>
          <w:sz w:val="28"/>
          <w:szCs w:val="28"/>
        </w:rPr>
        <w:t>» второй октавы переходят в «ми» первой октавы в левой руке. Следить за цельностью короткого мотива, без разрывов и пауз. Правая рука после передачи звука поднимается в расслабленном положении – кисть мягкая, свободная, пальчики смотрят вниз.</w:t>
      </w:r>
      <w:r w:rsidR="00C401BC" w:rsidRPr="002B529F">
        <w:rPr>
          <w:color w:val="000000"/>
          <w:sz w:val="28"/>
          <w:szCs w:val="28"/>
        </w:rPr>
        <w:t xml:space="preserve"> Затем поменять мотивы в рука. Мелодия «ми – ре» первой октавы в левой руке переходит в правую на «ми» второй октавы.</w:t>
      </w:r>
    </w:p>
    <w:p w:rsidR="00C401BC" w:rsidRPr="002B529F" w:rsidRDefault="00C401BC" w:rsidP="00A7421B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3. Повторить мелодию из опорных нот:</w:t>
      </w:r>
    </w:p>
    <w:p w:rsidR="00575969" w:rsidRPr="002B529F" w:rsidRDefault="00C401BC" w:rsidP="00C401BC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4. Играть медленно, видеть и слышать передачу мелодии. Руки свободные. Звук певучий.</w:t>
      </w:r>
    </w:p>
    <w:p w:rsidR="00C401BC" w:rsidRPr="002B529F" w:rsidRDefault="00C401BC" w:rsidP="00C401BC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11FB" w:rsidRPr="002B529F" w:rsidRDefault="005911FB" w:rsidP="005911FB">
      <w:pPr>
        <w:pStyle w:val="c4"/>
        <w:tabs>
          <w:tab w:val="left" w:pos="1530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VII</w:t>
      </w:r>
      <w:r w:rsidRPr="002B529F">
        <w:rPr>
          <w:b/>
          <w:color w:val="000000"/>
          <w:sz w:val="28"/>
          <w:szCs w:val="28"/>
        </w:rPr>
        <w:t xml:space="preserve">. </w:t>
      </w:r>
      <w:r w:rsidRPr="002B529F">
        <w:rPr>
          <w:rStyle w:val="c1"/>
          <w:color w:val="000000"/>
          <w:sz w:val="28"/>
          <w:szCs w:val="28"/>
        </w:rPr>
        <w:t>Повторение пройденн</w:t>
      </w:r>
      <w:r w:rsidR="00CB7AB8" w:rsidRPr="002B529F">
        <w:rPr>
          <w:rStyle w:val="c1"/>
          <w:color w:val="000000"/>
          <w:sz w:val="28"/>
          <w:szCs w:val="28"/>
        </w:rPr>
        <w:t xml:space="preserve">ых пьес приём </w:t>
      </w:r>
      <w:proofErr w:type="gramStart"/>
      <w:r w:rsidR="00CB7AB8" w:rsidRPr="002B529F">
        <w:rPr>
          <w:rStyle w:val="c1"/>
          <w:color w:val="000000"/>
          <w:sz w:val="28"/>
          <w:szCs w:val="28"/>
          <w:lang w:val="en-US"/>
        </w:rPr>
        <w:t>non</w:t>
      </w:r>
      <w:r w:rsidR="00CB7AB8" w:rsidRPr="002B529F">
        <w:rPr>
          <w:rStyle w:val="c1"/>
          <w:color w:val="000000"/>
          <w:sz w:val="28"/>
          <w:szCs w:val="28"/>
        </w:rPr>
        <w:t xml:space="preserve"> </w:t>
      </w:r>
      <w:r w:rsidR="00CB7AB8" w:rsidRPr="002B529F">
        <w:rPr>
          <w:rStyle w:val="c1"/>
          <w:color w:val="000000"/>
          <w:sz w:val="28"/>
          <w:szCs w:val="28"/>
          <w:lang w:val="en-US"/>
        </w:rPr>
        <w:t>legato</w:t>
      </w:r>
      <w:proofErr w:type="gramEnd"/>
      <w:r w:rsidRPr="002B529F">
        <w:rPr>
          <w:rStyle w:val="c1"/>
          <w:color w:val="000000"/>
          <w:sz w:val="28"/>
          <w:szCs w:val="28"/>
        </w:rPr>
        <w:t xml:space="preserve"> (3 мин.):</w:t>
      </w:r>
    </w:p>
    <w:p w:rsidR="005911FB" w:rsidRPr="002B529F" w:rsidRDefault="005911FB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Вальс собачек</w:t>
      </w:r>
    </w:p>
    <w:p w:rsidR="005911FB" w:rsidRPr="002B529F" w:rsidRDefault="005911FB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Казачок</w:t>
      </w:r>
    </w:p>
    <w:p w:rsidR="005911FB" w:rsidRPr="002B529F" w:rsidRDefault="005911FB" w:rsidP="005911FB">
      <w:pPr>
        <w:pStyle w:val="c4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 xml:space="preserve">Прыг </w:t>
      </w:r>
      <w:r w:rsidR="00C401BC" w:rsidRPr="002B529F">
        <w:rPr>
          <w:color w:val="000000"/>
          <w:sz w:val="28"/>
          <w:szCs w:val="28"/>
        </w:rPr>
        <w:t>–</w:t>
      </w:r>
      <w:r w:rsidRPr="002B529F">
        <w:rPr>
          <w:color w:val="000000"/>
          <w:sz w:val="28"/>
          <w:szCs w:val="28"/>
        </w:rPr>
        <w:t xml:space="preserve"> скок</w:t>
      </w:r>
    </w:p>
    <w:p w:rsidR="00C401BC" w:rsidRPr="002B529F" w:rsidRDefault="00C401BC" w:rsidP="00C401BC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>Игра уже выученных пьес в ансамбле с преподавателем. Пение.</w:t>
      </w:r>
    </w:p>
    <w:p w:rsidR="00C401BC" w:rsidRPr="002B529F" w:rsidRDefault="00C401BC" w:rsidP="00C401BC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11FB" w:rsidRPr="002B529F" w:rsidRDefault="005911FB" w:rsidP="005911FB">
      <w:pPr>
        <w:pStyle w:val="c4"/>
        <w:tabs>
          <w:tab w:val="left" w:pos="1530"/>
        </w:tabs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b/>
          <w:color w:val="000000"/>
          <w:sz w:val="28"/>
          <w:szCs w:val="28"/>
          <w:lang w:val="en-US"/>
        </w:rPr>
        <w:t>VIII</w:t>
      </w:r>
      <w:r w:rsidRPr="002B529F">
        <w:rPr>
          <w:b/>
          <w:color w:val="000000"/>
          <w:sz w:val="28"/>
          <w:szCs w:val="28"/>
        </w:rPr>
        <w:t xml:space="preserve">. </w:t>
      </w:r>
      <w:r w:rsidRPr="002B529F">
        <w:rPr>
          <w:rStyle w:val="c1"/>
          <w:color w:val="000000"/>
          <w:sz w:val="28"/>
          <w:szCs w:val="28"/>
        </w:rPr>
        <w:t>Подведение итогов урока (1 мин.).</w:t>
      </w:r>
    </w:p>
    <w:p w:rsidR="005911FB" w:rsidRPr="002B529F" w:rsidRDefault="005911FB" w:rsidP="005911FB">
      <w:pPr>
        <w:pStyle w:val="c4"/>
        <w:tabs>
          <w:tab w:val="left" w:pos="153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  <w:lang w:val="en-US"/>
        </w:rPr>
        <w:t>IX</w:t>
      </w:r>
      <w:r w:rsidRPr="002B529F">
        <w:rPr>
          <w:rStyle w:val="c1"/>
          <w:b/>
          <w:color w:val="000000"/>
          <w:sz w:val="28"/>
          <w:szCs w:val="28"/>
        </w:rPr>
        <w:t>.</w:t>
      </w:r>
      <w:r w:rsidRPr="002B529F">
        <w:rPr>
          <w:rStyle w:val="c1"/>
          <w:color w:val="000000"/>
          <w:sz w:val="28"/>
          <w:szCs w:val="28"/>
        </w:rPr>
        <w:t xml:space="preserve"> </w:t>
      </w:r>
      <w:r w:rsidR="00C401BC" w:rsidRPr="002B529F">
        <w:rPr>
          <w:rStyle w:val="c1"/>
          <w:color w:val="000000"/>
          <w:sz w:val="28"/>
          <w:szCs w:val="28"/>
        </w:rPr>
        <w:t>Объяснение д</w:t>
      </w:r>
      <w:r w:rsidRPr="002B529F">
        <w:rPr>
          <w:rStyle w:val="c1"/>
          <w:color w:val="000000"/>
          <w:sz w:val="28"/>
          <w:szCs w:val="28"/>
        </w:rPr>
        <w:t>омашне</w:t>
      </w:r>
      <w:r w:rsidR="00C401BC" w:rsidRPr="002B529F">
        <w:rPr>
          <w:rStyle w:val="c1"/>
          <w:color w:val="000000"/>
          <w:sz w:val="28"/>
          <w:szCs w:val="28"/>
        </w:rPr>
        <w:t>го</w:t>
      </w:r>
      <w:r w:rsidRPr="002B529F">
        <w:rPr>
          <w:rStyle w:val="c1"/>
          <w:color w:val="000000"/>
          <w:sz w:val="28"/>
          <w:szCs w:val="28"/>
        </w:rPr>
        <w:t xml:space="preserve"> задани</w:t>
      </w:r>
      <w:r w:rsidR="00C401BC" w:rsidRPr="002B529F">
        <w:rPr>
          <w:rStyle w:val="c1"/>
          <w:color w:val="000000"/>
          <w:sz w:val="28"/>
          <w:szCs w:val="28"/>
        </w:rPr>
        <w:t>я</w:t>
      </w:r>
      <w:r w:rsidRPr="002B529F">
        <w:rPr>
          <w:rStyle w:val="c1"/>
          <w:color w:val="000000"/>
          <w:sz w:val="28"/>
          <w:szCs w:val="28"/>
        </w:rPr>
        <w:t xml:space="preserve"> (3 мин.).</w:t>
      </w:r>
    </w:p>
    <w:p w:rsidR="00C53BC9" w:rsidRPr="002B529F" w:rsidRDefault="005E1CFB" w:rsidP="00BF2FE0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b/>
          <w:color w:val="000000"/>
          <w:sz w:val="28"/>
          <w:szCs w:val="28"/>
        </w:rPr>
        <w:t xml:space="preserve">VII. </w:t>
      </w:r>
      <w:r w:rsidR="001D489B" w:rsidRPr="002B529F">
        <w:rPr>
          <w:rStyle w:val="c1"/>
          <w:color w:val="000000"/>
          <w:sz w:val="28"/>
          <w:szCs w:val="28"/>
        </w:rPr>
        <w:t>Объяснение домашнего задания</w:t>
      </w:r>
      <w:r w:rsidR="00C53BC9" w:rsidRPr="002B529F">
        <w:rPr>
          <w:rStyle w:val="c1"/>
          <w:color w:val="000000"/>
          <w:sz w:val="28"/>
          <w:szCs w:val="28"/>
        </w:rPr>
        <w:t>.</w:t>
      </w:r>
    </w:p>
    <w:p w:rsidR="00BF2FE0" w:rsidRPr="002B529F" w:rsidRDefault="00BF2FE0" w:rsidP="00BF2FE0">
      <w:pPr>
        <w:pStyle w:val="c4"/>
        <w:spacing w:before="0" w:beforeAutospacing="0" w:after="0" w:afterAutospacing="0"/>
        <w:ind w:firstLine="709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1. </w:t>
      </w:r>
      <w:r w:rsidR="008E2613" w:rsidRPr="002B529F">
        <w:rPr>
          <w:rStyle w:val="c1"/>
          <w:color w:val="000000"/>
          <w:sz w:val="28"/>
          <w:szCs w:val="28"/>
        </w:rPr>
        <w:t>Перед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8E2613" w:rsidRPr="002B529F">
        <w:rPr>
          <w:rStyle w:val="c1"/>
          <w:color w:val="000000"/>
          <w:sz w:val="28"/>
          <w:szCs w:val="28"/>
        </w:rPr>
        <w:t>занятиями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8E2613" w:rsidRPr="002B529F">
        <w:rPr>
          <w:rStyle w:val="c1"/>
          <w:color w:val="000000"/>
          <w:sz w:val="28"/>
          <w:szCs w:val="28"/>
        </w:rPr>
        <w:t>на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8E2613" w:rsidRPr="002B529F">
        <w:rPr>
          <w:rStyle w:val="c1"/>
          <w:color w:val="000000"/>
          <w:sz w:val="28"/>
          <w:szCs w:val="28"/>
        </w:rPr>
        <w:t>инструменте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8E2613" w:rsidRPr="002B529F">
        <w:rPr>
          <w:rStyle w:val="c1"/>
          <w:color w:val="000000"/>
          <w:sz w:val="28"/>
          <w:szCs w:val="28"/>
        </w:rPr>
        <w:t>делать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  <w:r w:rsidR="008E2613" w:rsidRPr="002B529F">
        <w:rPr>
          <w:rStyle w:val="c1"/>
          <w:color w:val="000000"/>
          <w:sz w:val="28"/>
          <w:szCs w:val="28"/>
        </w:rPr>
        <w:t>упражнения</w:t>
      </w:r>
      <w:r w:rsidR="005E1CFB" w:rsidRPr="002B529F">
        <w:rPr>
          <w:rStyle w:val="c1"/>
          <w:color w:val="000000"/>
          <w:sz w:val="28"/>
          <w:szCs w:val="28"/>
        </w:rPr>
        <w:t>, чувствовать свободу всего пианистического аппарата (руки, плечи, шея, спина)</w:t>
      </w:r>
      <w:r w:rsidR="008E2613" w:rsidRPr="002B529F">
        <w:rPr>
          <w:rStyle w:val="c1"/>
          <w:color w:val="000000"/>
          <w:sz w:val="28"/>
          <w:szCs w:val="28"/>
        </w:rPr>
        <w:t>.</w:t>
      </w:r>
      <w:r w:rsidR="00E74C86" w:rsidRPr="002B529F">
        <w:rPr>
          <w:rStyle w:val="c1"/>
          <w:color w:val="000000"/>
          <w:sz w:val="28"/>
          <w:szCs w:val="28"/>
        </w:rPr>
        <w:t xml:space="preserve"> </w:t>
      </w:r>
    </w:p>
    <w:p w:rsidR="00BF2FE0" w:rsidRPr="002B529F" w:rsidRDefault="00BF2FE0" w:rsidP="00BF2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2B529F">
        <w:rPr>
          <w:rFonts w:ascii="Times New Roman" w:hAnsi="Times New Roman" w:cs="Times New Roman"/>
          <w:b/>
          <w:sz w:val="28"/>
          <w:szCs w:val="28"/>
          <w:u w:val="single"/>
        </w:rPr>
        <w:t>Шалтай</w:t>
      </w:r>
      <w:proofErr w:type="spellEnd"/>
      <w:r w:rsidRPr="002B529F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Болтай».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F2FE0" w:rsidRPr="002B529F" w:rsidTr="008E36C2">
        <w:tc>
          <w:tcPr>
            <w:tcW w:w="4672" w:type="dxa"/>
          </w:tcPr>
          <w:p w:rsidR="00BF2FE0" w:rsidRPr="002B529F" w:rsidRDefault="00BF2FE0" w:rsidP="008E36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Шалтай</w:t>
            </w:r>
            <w:proofErr w:type="spellEnd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 xml:space="preserve"> – Болтай висел на стене,</w:t>
            </w:r>
          </w:p>
        </w:tc>
        <w:tc>
          <w:tcPr>
            <w:tcW w:w="4673" w:type="dxa"/>
          </w:tcPr>
          <w:p w:rsidR="00BF2FE0" w:rsidRPr="002B529F" w:rsidRDefault="00BF2FE0" w:rsidP="008E36C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Встать, ноги поставить на ширину плеч.</w:t>
            </w:r>
          </w:p>
        </w:tc>
      </w:tr>
      <w:tr w:rsidR="00BF2FE0" w:rsidRPr="002B529F" w:rsidTr="008E36C2">
        <w:tc>
          <w:tcPr>
            <w:tcW w:w="4672" w:type="dxa"/>
          </w:tcPr>
          <w:p w:rsidR="00BF2FE0" w:rsidRPr="002B529F" w:rsidRDefault="00BF2FE0" w:rsidP="008E36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>Шалтай</w:t>
            </w:r>
            <w:proofErr w:type="spellEnd"/>
            <w:r w:rsidRPr="002B529F">
              <w:rPr>
                <w:rFonts w:ascii="Times New Roman" w:hAnsi="Times New Roman" w:cs="Times New Roman"/>
                <w:sz w:val="28"/>
                <w:szCs w:val="28"/>
              </w:rPr>
              <w:t xml:space="preserve"> – Болтай свалился во сне.</w:t>
            </w:r>
          </w:p>
        </w:tc>
        <w:tc>
          <w:tcPr>
            <w:tcW w:w="4673" w:type="dxa"/>
          </w:tcPr>
          <w:p w:rsidR="00BF2FE0" w:rsidRPr="002B529F" w:rsidRDefault="00BF2FE0" w:rsidP="008E36C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«Сломаться в поясе», то есть наклониться, опустив голову вниз, и очень свободно поболтать руками из стороны в сторону с удивительным ощущением, будто они не твои, а сами по себе, самостоятельные и живые.</w:t>
            </w:r>
          </w:p>
        </w:tc>
      </w:tr>
    </w:tbl>
    <w:p w:rsidR="00BF2FE0" w:rsidRPr="002B529F" w:rsidRDefault="00BF2FE0" w:rsidP="00BF2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29F">
        <w:rPr>
          <w:rFonts w:ascii="Times New Roman" w:hAnsi="Times New Roman" w:cs="Times New Roman"/>
          <w:b/>
          <w:sz w:val="28"/>
          <w:szCs w:val="28"/>
          <w:u w:val="single"/>
        </w:rPr>
        <w:t>«Цветочек растёт»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F2FE0" w:rsidRPr="002B529F" w:rsidTr="008E36C2">
        <w:tc>
          <w:tcPr>
            <w:tcW w:w="9214" w:type="dxa"/>
          </w:tcPr>
          <w:p w:rsidR="00BF2FE0" w:rsidRPr="002B529F" w:rsidRDefault="00BF2FE0" w:rsidP="008E36C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Исходное положение – ноги на ширине плеч, корпус наклонен, голова и руки опущены вниз. Медленно выпрямить корпус, руки поднять над головой, тянуться за руками вверх. Почувствовать упругость рук до самых кончиков пальцев. </w:t>
            </w:r>
          </w:p>
          <w:p w:rsidR="00BF2FE0" w:rsidRPr="002B529F" w:rsidRDefault="00BF2FE0" w:rsidP="008E36C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529F">
              <w:rPr>
                <w:rFonts w:ascii="Times New Roman" w:hAnsi="Times New Roman" w:cs="Times New Roman"/>
                <w:i/>
                <w:sz w:val="28"/>
                <w:szCs w:val="28"/>
              </w:rPr>
              <w:t>Освободить и почувствовать мягкость и свободу: пальцы рук, кисти, локти, плечи, пояс.</w:t>
            </w:r>
          </w:p>
        </w:tc>
      </w:tr>
    </w:tbl>
    <w:p w:rsidR="00C401BC" w:rsidRPr="002B529F" w:rsidRDefault="00BF2FE0" w:rsidP="00441A32">
      <w:pPr>
        <w:pStyle w:val="c4"/>
        <w:spacing w:before="0" w:beforeAutospacing="0" w:after="0" w:afterAutospacing="0"/>
        <w:ind w:firstLine="709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2. Играть пьесы:</w:t>
      </w:r>
    </w:p>
    <w:p w:rsidR="00DD2BAC" w:rsidRPr="002B529F" w:rsidRDefault="00DD2BAC" w:rsidP="00106EF8">
      <w:pPr>
        <w:pStyle w:val="c4"/>
        <w:numPr>
          <w:ilvl w:val="0"/>
          <w:numId w:val="7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Подбирать от разных клавиш песенки – </w:t>
      </w:r>
      <w:proofErr w:type="spellStart"/>
      <w:r w:rsidRPr="002B529F">
        <w:rPr>
          <w:rStyle w:val="c1"/>
          <w:color w:val="000000"/>
          <w:sz w:val="28"/>
          <w:szCs w:val="28"/>
        </w:rPr>
        <w:t>попевки</w:t>
      </w:r>
      <w:proofErr w:type="spellEnd"/>
      <w:r w:rsidRPr="002B529F">
        <w:rPr>
          <w:rStyle w:val="c1"/>
          <w:color w:val="000000"/>
          <w:sz w:val="28"/>
          <w:szCs w:val="28"/>
        </w:rPr>
        <w:t>: «Василек», «Два кота», «Серый кот», «Как под горкой под горой» и др.</w:t>
      </w:r>
    </w:p>
    <w:p w:rsidR="00BF2FE0" w:rsidRDefault="00BF2FE0" w:rsidP="00106EF8">
      <w:pPr>
        <w:pStyle w:val="c4"/>
        <w:numPr>
          <w:ilvl w:val="0"/>
          <w:numId w:val="7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lastRenderedPageBreak/>
        <w:t>«</w:t>
      </w:r>
      <w:r w:rsidR="00C401BC" w:rsidRPr="002B529F">
        <w:rPr>
          <w:rStyle w:val="c1"/>
          <w:color w:val="000000"/>
          <w:sz w:val="28"/>
          <w:szCs w:val="28"/>
        </w:rPr>
        <w:t>Танец</w:t>
      </w:r>
      <w:r w:rsidRPr="002B529F">
        <w:rPr>
          <w:rStyle w:val="c1"/>
          <w:color w:val="000000"/>
          <w:sz w:val="28"/>
          <w:szCs w:val="28"/>
        </w:rPr>
        <w:t>»</w:t>
      </w:r>
      <w:r w:rsidR="00C401BC" w:rsidRPr="002B529F">
        <w:rPr>
          <w:rStyle w:val="c1"/>
          <w:color w:val="000000"/>
          <w:sz w:val="28"/>
          <w:szCs w:val="28"/>
        </w:rPr>
        <w:t xml:space="preserve"> - добиться ритмической ровности и координации рук.</w:t>
      </w:r>
    </w:p>
    <w:p w:rsidR="00106EF8" w:rsidRPr="00106EF8" w:rsidRDefault="00106EF8" w:rsidP="00106EF8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6EF8">
        <w:rPr>
          <w:rFonts w:ascii="Times New Roman" w:hAnsi="Times New Roman" w:cs="Times New Roman"/>
          <w:b/>
          <w:sz w:val="28"/>
        </w:rPr>
        <w:t>«Танец»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106EF8" w:rsidRPr="00106EF8" w:rsidTr="004F3CCB">
        <w:tc>
          <w:tcPr>
            <w:tcW w:w="9209" w:type="dxa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EF8">
              <w:rPr>
                <w:rFonts w:ascii="Times New Roman" w:hAnsi="Times New Roman"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54160E8" wp14:editId="382F6120">
                  <wp:simplePos x="0" y="0"/>
                  <wp:positionH relativeFrom="margin">
                    <wp:posOffset>2508250</wp:posOffset>
                  </wp:positionH>
                  <wp:positionV relativeFrom="margin">
                    <wp:posOffset>70485</wp:posOffset>
                  </wp:positionV>
                  <wp:extent cx="3108960" cy="641350"/>
                  <wp:effectExtent l="0" t="0" r="0" b="635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Танец.p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8" t="15269" r="6176" b="14631"/>
                          <a:stretch/>
                        </pic:blipFill>
                        <pic:spPr bwMode="auto">
                          <a:xfrm>
                            <a:off x="0" y="0"/>
                            <a:ext cx="3108960" cy="641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06EF8" w:rsidRPr="00106EF8" w:rsidRDefault="00106EF8" w:rsidP="004F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EF8">
              <w:rPr>
                <w:rFonts w:ascii="Times New Roman" w:hAnsi="Times New Roman" w:cs="Times New Roman"/>
                <w:sz w:val="28"/>
                <w:szCs w:val="28"/>
              </w:rPr>
              <w:t xml:space="preserve">Играть ритмический рисунок </w:t>
            </w:r>
          </w:p>
          <w:p w:rsidR="00106EF8" w:rsidRPr="00106EF8" w:rsidRDefault="00106EF8" w:rsidP="004F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EF8">
              <w:rPr>
                <w:rFonts w:ascii="Times New Roman" w:hAnsi="Times New Roman" w:cs="Times New Roman"/>
                <w:sz w:val="28"/>
                <w:szCs w:val="28"/>
              </w:rPr>
              <w:t>на каждой клавише:</w:t>
            </w:r>
          </w:p>
          <w:p w:rsidR="00106EF8" w:rsidRPr="00106EF8" w:rsidRDefault="00106EF8" w:rsidP="004F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EF8" w:rsidRPr="00106EF8" w:rsidRDefault="00106EF8" w:rsidP="004F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8779" w:type="dxa"/>
              <w:tblLook w:val="04A0" w:firstRow="1" w:lastRow="0" w:firstColumn="1" w:lastColumn="0" w:noHBand="0" w:noVBand="1"/>
            </w:tblPr>
            <w:tblGrid>
              <w:gridCol w:w="678"/>
              <w:gridCol w:w="690"/>
              <w:gridCol w:w="926"/>
              <w:gridCol w:w="684"/>
              <w:gridCol w:w="723"/>
              <w:gridCol w:w="674"/>
              <w:gridCol w:w="697"/>
              <w:gridCol w:w="723"/>
              <w:gridCol w:w="684"/>
              <w:gridCol w:w="690"/>
              <w:gridCol w:w="926"/>
              <w:gridCol w:w="684"/>
            </w:tblGrid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B0F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СОЛЬ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B0F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СОЛЬ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8D08D" w:themeFill="accent6" w:themeFillTint="99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ФА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8D08D" w:themeFill="accent6" w:themeFillTint="99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ФА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МИ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7D31" w:themeFill="accent2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РЕ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000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ДО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FF000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ДО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FF000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ДО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  <w:shd w:val="clear" w:color="auto" w:fill="FF0000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06EF8">
                    <w:rPr>
                      <w:rFonts w:ascii="Times New Roman" w:hAnsi="Times New Roman" w:cs="Times New Roman"/>
                      <w:b/>
                      <w:szCs w:val="24"/>
                    </w:rPr>
                    <w:t>ДО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1</w:t>
                  </w: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06EF8" w:rsidRPr="00106EF8" w:rsidTr="004F3CCB">
              <w:trPr>
                <w:trHeight w:val="20"/>
              </w:trPr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A72D4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proofErr w:type="spellStart"/>
                  <w:r w:rsidRPr="00106EF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ЛЯ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м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A72D4"/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proofErr w:type="spellStart"/>
                  <w:r w:rsidRPr="00106EF8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ЛЯ</w:t>
                  </w:r>
                  <w:r w:rsidRPr="00106EF8">
                    <w:rPr>
                      <w:rFonts w:ascii="Times New Roman" w:hAnsi="Times New Roman" w:cs="Times New Roman"/>
                      <w:b/>
                      <w:szCs w:val="24"/>
                      <w:vertAlign w:val="subscript"/>
                    </w:rPr>
                    <w:t>м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thickThinSmallGap" w:sz="24" w:space="0" w:color="auto"/>
                  </w:tcBorders>
                </w:tcPr>
                <w:p w:rsidR="00106EF8" w:rsidRPr="00106EF8" w:rsidRDefault="00106EF8" w:rsidP="004F3CCB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</w:tbl>
          <w:p w:rsidR="00106EF8" w:rsidRPr="00106EF8" w:rsidRDefault="00106EF8" w:rsidP="004F3CC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06EF8" w:rsidRDefault="00106EF8" w:rsidP="00106E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6EF8" w:rsidRPr="00106EF8" w:rsidRDefault="00106EF8" w:rsidP="00106E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01BC" w:rsidRDefault="00106EF8" w:rsidP="00106EF8">
      <w:pPr>
        <w:pStyle w:val="c4"/>
        <w:numPr>
          <w:ilvl w:val="0"/>
          <w:numId w:val="7"/>
        </w:numPr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 xml:space="preserve"> </w:t>
      </w:r>
      <w:r w:rsidR="00C401BC" w:rsidRPr="002B529F">
        <w:rPr>
          <w:rStyle w:val="c1"/>
          <w:color w:val="000000"/>
          <w:sz w:val="28"/>
          <w:szCs w:val="28"/>
        </w:rPr>
        <w:t>«Волнение»</w:t>
      </w:r>
      <w:r w:rsidR="00DD2BAC" w:rsidRPr="002B529F">
        <w:rPr>
          <w:rStyle w:val="c1"/>
          <w:color w:val="000000"/>
          <w:sz w:val="28"/>
          <w:szCs w:val="28"/>
        </w:rPr>
        <w:t xml:space="preserve"> - </w:t>
      </w:r>
      <w:r>
        <w:rPr>
          <w:rStyle w:val="c1"/>
          <w:color w:val="000000"/>
          <w:sz w:val="28"/>
          <w:szCs w:val="28"/>
        </w:rPr>
        <w:t xml:space="preserve">научиться </w:t>
      </w:r>
      <w:r w:rsidR="00DD2BAC" w:rsidRPr="002B529F">
        <w:rPr>
          <w:rStyle w:val="c1"/>
          <w:color w:val="000000"/>
          <w:sz w:val="28"/>
          <w:szCs w:val="28"/>
        </w:rPr>
        <w:t>передавать мелодию из руки в руку легато.</w:t>
      </w:r>
    </w:p>
    <w:p w:rsidR="00106EF8" w:rsidRPr="00106EF8" w:rsidRDefault="00106EF8" w:rsidP="00106EF8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06EF8">
        <w:rPr>
          <w:rFonts w:ascii="Times New Roman" w:hAnsi="Times New Roman" w:cs="Times New Roman"/>
          <w:b/>
          <w:sz w:val="28"/>
          <w:szCs w:val="28"/>
        </w:rPr>
        <w:t>Волнение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06EF8">
        <w:rPr>
          <w:rFonts w:ascii="Times New Roman" w:hAnsi="Times New Roman" w:cs="Times New Roman"/>
          <w:b/>
          <w:sz w:val="28"/>
          <w:szCs w:val="28"/>
        </w:rPr>
        <w:t>.</w:t>
      </w:r>
    </w:p>
    <w:p w:rsidR="00106EF8" w:rsidRPr="00106EF8" w:rsidRDefault="00106EF8" w:rsidP="00106EF8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35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283"/>
        <w:gridCol w:w="142"/>
      </w:tblGrid>
      <w:tr w:rsidR="00106EF8" w:rsidRPr="00106EF8" w:rsidTr="004F3CCB">
        <w:trPr>
          <w:trHeight w:val="338"/>
        </w:trPr>
        <w:tc>
          <w:tcPr>
            <w:tcW w:w="311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t>ми</w:t>
            </w:r>
            <w:r w:rsidRPr="00106EF8">
              <w:rPr>
                <w:rFonts w:ascii="Times New Roman" w:hAnsi="Times New Roman" w:cs="Times New Roman"/>
              </w:rPr>
              <w:tab/>
              <w:t xml:space="preserve">   </w:t>
            </w:r>
            <w:proofErr w:type="spellStart"/>
            <w:r w:rsidRPr="00106EF8">
              <w:rPr>
                <w:rFonts w:ascii="Times New Roman" w:hAnsi="Times New Roman" w:cs="Times New Roman"/>
              </w:rPr>
              <w:t>ми</w:t>
            </w:r>
            <w:proofErr w:type="spellEnd"/>
            <w:r w:rsidRPr="00106EF8">
              <w:rPr>
                <w:rFonts w:ascii="Times New Roman" w:hAnsi="Times New Roman" w:cs="Times New Roman"/>
              </w:rPr>
              <w:tab/>
            </w:r>
            <w:r w:rsidRPr="00106EF8">
              <w:rPr>
                <w:rFonts w:ascii="Times New Roman" w:hAnsi="Times New Roman" w:cs="Times New Roman"/>
                <w:b/>
                <w:sz w:val="32"/>
                <w:shd w:val="clear" w:color="auto" w:fill="92D050"/>
              </w:rPr>
              <w:t>фа</w:t>
            </w:r>
            <w:r w:rsidRPr="00106EF8">
              <w:rPr>
                <w:rFonts w:ascii="Times New Roman" w:hAnsi="Times New Roman" w:cs="Times New Roman"/>
              </w:rPr>
              <w:tab/>
              <w:t>ре</w:t>
            </w:r>
          </w:p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t>-//-</w:t>
            </w:r>
            <w:r w:rsidRPr="00106EF8">
              <w:rPr>
                <w:rFonts w:ascii="Times New Roman" w:hAnsi="Times New Roman" w:cs="Times New Roman"/>
              </w:rPr>
              <w:tab/>
              <w:t xml:space="preserve">    -//-</w:t>
            </w:r>
            <w:r w:rsidRPr="00106EF8">
              <w:rPr>
                <w:rFonts w:ascii="Times New Roman" w:hAnsi="Times New Roman" w:cs="Times New Roman"/>
              </w:rPr>
              <w:tab/>
            </w:r>
            <w:r w:rsidRPr="00106EF8">
              <w:rPr>
                <w:rFonts w:ascii="Times New Roman" w:hAnsi="Times New Roman" w:cs="Times New Roman"/>
                <w:b/>
                <w:sz w:val="32"/>
                <w:shd w:val="clear" w:color="auto" w:fill="BDD6EE" w:themeFill="accent1" w:themeFillTint="66"/>
              </w:rPr>
              <w:t>соль</w:t>
            </w:r>
            <w:r w:rsidRPr="00106EF8">
              <w:rPr>
                <w:rFonts w:ascii="Times New Roman" w:hAnsi="Times New Roman" w:cs="Times New Roman"/>
              </w:rPr>
              <w:tab/>
              <w:t>-//-</w:t>
            </w:r>
          </w:p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t>-//-</w:t>
            </w:r>
            <w:r w:rsidRPr="00106EF8">
              <w:rPr>
                <w:rFonts w:ascii="Times New Roman" w:hAnsi="Times New Roman" w:cs="Times New Roman"/>
              </w:rPr>
              <w:tab/>
              <w:t xml:space="preserve">    -//-</w:t>
            </w:r>
            <w:r w:rsidRPr="00106EF8">
              <w:rPr>
                <w:rFonts w:ascii="Times New Roman" w:hAnsi="Times New Roman" w:cs="Times New Roman"/>
              </w:rPr>
              <w:tab/>
            </w:r>
            <w:r w:rsidRPr="00106EF8">
              <w:rPr>
                <w:rFonts w:ascii="Times New Roman" w:hAnsi="Times New Roman" w:cs="Times New Roman"/>
                <w:b/>
                <w:sz w:val="32"/>
                <w:shd w:val="clear" w:color="auto" w:fill="FFFF00"/>
              </w:rPr>
              <w:t>ля</w:t>
            </w:r>
            <w:r w:rsidRPr="00106EF8">
              <w:rPr>
                <w:rFonts w:ascii="Times New Roman" w:hAnsi="Times New Roman" w:cs="Times New Roman"/>
              </w:rPr>
              <w:tab/>
              <w:t>-//-</w:t>
            </w:r>
          </w:p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t>-//-</w:t>
            </w:r>
            <w:r w:rsidRPr="00106EF8">
              <w:rPr>
                <w:rFonts w:ascii="Times New Roman" w:hAnsi="Times New Roman" w:cs="Times New Roman"/>
              </w:rPr>
              <w:tab/>
              <w:t xml:space="preserve">    -//-</w:t>
            </w:r>
            <w:r w:rsidRPr="00106EF8">
              <w:rPr>
                <w:rFonts w:ascii="Times New Roman" w:hAnsi="Times New Roman" w:cs="Times New Roman"/>
              </w:rPr>
              <w:tab/>
            </w:r>
            <w:r w:rsidRPr="00106EF8">
              <w:rPr>
                <w:rFonts w:ascii="Times New Roman" w:hAnsi="Times New Roman" w:cs="Times New Roman"/>
                <w:b/>
                <w:sz w:val="32"/>
                <w:shd w:val="clear" w:color="auto" w:fill="F4B083" w:themeFill="accent2" w:themeFillTint="99"/>
              </w:rPr>
              <w:t>си</w:t>
            </w:r>
            <w:r w:rsidRPr="00106EF8">
              <w:rPr>
                <w:rFonts w:ascii="Times New Roman" w:hAnsi="Times New Roman" w:cs="Times New Roman"/>
              </w:rPr>
              <w:tab/>
              <w:t xml:space="preserve">-//-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 w:val="restart"/>
            <w:tcBorders>
              <w:top w:val="nil"/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06EF8">
              <w:rPr>
                <w:rFonts w:ascii="Times New Roman" w:hAnsi="Times New Roman" w:cs="Times New Roman"/>
                <w:sz w:val="36"/>
              </w:rPr>
              <w:sym w:font="Symbol" w:char="F0B7"/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106EF8">
              <w:rPr>
                <w:rFonts w:ascii="Times New Roman" w:hAnsi="Times New Roman" w:cs="Times New Roman"/>
                <w:sz w:val="36"/>
              </w:rPr>
              <w:sym w:font="Symbol" w:char="F0B7"/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  <w:bottom w:val="nil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4"/>
        <w:tblpPr w:leftFromText="180" w:rightFromText="180" w:vertAnchor="text" w:horzAnchor="page" w:tblpX="6016" w:tblpY="-2633"/>
        <w:tblW w:w="35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283"/>
        <w:gridCol w:w="142"/>
      </w:tblGrid>
      <w:tr w:rsidR="00106EF8" w:rsidRPr="00106EF8" w:rsidTr="004F3CCB">
        <w:trPr>
          <w:trHeight w:val="136"/>
        </w:trPr>
        <w:tc>
          <w:tcPr>
            <w:tcW w:w="311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t xml:space="preserve">-//-  </w:t>
            </w:r>
            <w:r w:rsidRPr="00106EF8">
              <w:rPr>
                <w:rFonts w:ascii="Times New Roman" w:hAnsi="Times New Roman" w:cs="Times New Roman"/>
              </w:rPr>
              <w:tab/>
              <w:t>-//-</w:t>
            </w:r>
            <w:r w:rsidRPr="00106EF8">
              <w:rPr>
                <w:rFonts w:ascii="Times New Roman" w:hAnsi="Times New Roman" w:cs="Times New Roman"/>
              </w:rPr>
              <w:tab/>
            </w:r>
            <w:r w:rsidRPr="00106EF8">
              <w:rPr>
                <w:rFonts w:ascii="Times New Roman" w:hAnsi="Times New Roman" w:cs="Times New Roman"/>
                <w:b/>
                <w:sz w:val="32"/>
                <w:shd w:val="clear" w:color="auto" w:fill="F4B083" w:themeFill="accent2" w:themeFillTint="99"/>
              </w:rPr>
              <w:t>си</w:t>
            </w:r>
            <w:r w:rsidRPr="00106EF8">
              <w:rPr>
                <w:rFonts w:ascii="Times New Roman" w:hAnsi="Times New Roman" w:cs="Times New Roman"/>
              </w:rPr>
              <w:tab/>
              <w:t>-//-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 w:val="restart"/>
            <w:tcBorders>
              <w:top w:val="nil"/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sym w:font="Symbol" w:char="F0B7"/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339"/>
        </w:trPr>
        <w:tc>
          <w:tcPr>
            <w:tcW w:w="3113" w:type="dxa"/>
            <w:vMerge/>
            <w:tcBorders>
              <w:left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jc w:val="center"/>
              <w:rPr>
                <w:rFonts w:ascii="Times New Roman" w:hAnsi="Times New Roman" w:cs="Times New Roman"/>
              </w:rPr>
            </w:pPr>
            <w:r w:rsidRPr="00106EF8">
              <w:rPr>
                <w:rFonts w:ascii="Times New Roman" w:hAnsi="Times New Roman" w:cs="Times New Roman"/>
              </w:rPr>
              <w:sym w:font="Symbol" w:char="F0B7"/>
            </w:r>
          </w:p>
        </w:tc>
        <w:tc>
          <w:tcPr>
            <w:tcW w:w="142" w:type="dxa"/>
            <w:vMerge/>
            <w:tcBorders>
              <w:left w:val="single" w:sz="12" w:space="0" w:color="auto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  <w:tr w:rsidR="00106EF8" w:rsidRPr="00106EF8" w:rsidTr="004F3CCB">
        <w:trPr>
          <w:trHeight w:val="50"/>
        </w:trPr>
        <w:tc>
          <w:tcPr>
            <w:tcW w:w="3113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06EF8" w:rsidRPr="00106EF8" w:rsidRDefault="00106EF8" w:rsidP="004F3CCB">
            <w:pPr>
              <w:spacing w:after="240"/>
              <w:ind w:firstLine="27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  <w:bottom w:val="nil"/>
              <w:right w:val="single" w:sz="36" w:space="0" w:color="auto"/>
            </w:tcBorders>
            <w:vAlign w:val="center"/>
          </w:tcPr>
          <w:p w:rsidR="00106EF8" w:rsidRPr="00106EF8" w:rsidRDefault="00106EF8" w:rsidP="004F3CCB">
            <w:pPr>
              <w:rPr>
                <w:rFonts w:ascii="Times New Roman" w:hAnsi="Times New Roman" w:cs="Times New Roman"/>
              </w:rPr>
            </w:pPr>
          </w:p>
        </w:tc>
      </w:tr>
    </w:tbl>
    <w:p w:rsidR="00106EF8" w:rsidRDefault="00106EF8" w:rsidP="00106EF8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106EF8" w:rsidRPr="002B529F" w:rsidRDefault="00106EF8" w:rsidP="00106EF8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C401BC" w:rsidRPr="002B529F" w:rsidRDefault="00DD2BAC" w:rsidP="00106EF8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529F">
        <w:rPr>
          <w:color w:val="000000"/>
          <w:sz w:val="28"/>
          <w:szCs w:val="28"/>
        </w:rPr>
        <w:t xml:space="preserve">Повторять пьесы, выступать дома: </w:t>
      </w:r>
      <w:r w:rsidR="00C401BC" w:rsidRPr="002B529F">
        <w:rPr>
          <w:color w:val="000000"/>
          <w:sz w:val="28"/>
          <w:szCs w:val="28"/>
        </w:rPr>
        <w:t>«Вальс собачек»</w:t>
      </w:r>
      <w:r w:rsidRPr="002B529F">
        <w:rPr>
          <w:color w:val="000000"/>
          <w:sz w:val="28"/>
          <w:szCs w:val="28"/>
        </w:rPr>
        <w:t xml:space="preserve">, </w:t>
      </w:r>
      <w:r w:rsidR="00C401BC" w:rsidRPr="002B529F">
        <w:rPr>
          <w:color w:val="000000"/>
          <w:sz w:val="28"/>
          <w:szCs w:val="28"/>
        </w:rPr>
        <w:t>«Казачок»</w:t>
      </w:r>
      <w:r w:rsidRPr="002B529F">
        <w:rPr>
          <w:color w:val="000000"/>
          <w:sz w:val="28"/>
          <w:szCs w:val="28"/>
        </w:rPr>
        <w:t xml:space="preserve">, </w:t>
      </w:r>
      <w:r w:rsidR="00C401BC" w:rsidRPr="002B529F">
        <w:rPr>
          <w:color w:val="000000"/>
          <w:sz w:val="28"/>
          <w:szCs w:val="28"/>
        </w:rPr>
        <w:t>«Прыг – скок»</w:t>
      </w:r>
      <w:r w:rsidR="00106EF8">
        <w:rPr>
          <w:color w:val="000000"/>
          <w:sz w:val="28"/>
          <w:szCs w:val="28"/>
        </w:rPr>
        <w:t>.</w:t>
      </w:r>
    </w:p>
    <w:p w:rsidR="00BF2FE0" w:rsidRPr="002B529F" w:rsidRDefault="005E1CFB" w:rsidP="00106EF8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П</w:t>
      </w:r>
      <w:r w:rsidR="00BF2FE0" w:rsidRPr="002B529F">
        <w:rPr>
          <w:rStyle w:val="c1"/>
          <w:color w:val="000000"/>
          <w:sz w:val="28"/>
          <w:szCs w:val="28"/>
        </w:rPr>
        <w:t xml:space="preserve">ри игре </w:t>
      </w:r>
      <w:r w:rsidRPr="002B529F">
        <w:rPr>
          <w:rStyle w:val="c1"/>
          <w:color w:val="000000"/>
          <w:sz w:val="28"/>
          <w:szCs w:val="28"/>
        </w:rPr>
        <w:t xml:space="preserve">пьес </w:t>
      </w:r>
      <w:r w:rsidR="00BF2FE0" w:rsidRPr="002B529F">
        <w:rPr>
          <w:rStyle w:val="c1"/>
          <w:color w:val="000000"/>
          <w:sz w:val="28"/>
          <w:szCs w:val="28"/>
        </w:rPr>
        <w:t xml:space="preserve">следить за постановкой руки, </w:t>
      </w:r>
      <w:r w:rsidRPr="002B529F">
        <w:rPr>
          <w:rStyle w:val="c1"/>
          <w:color w:val="000000"/>
          <w:sz w:val="28"/>
          <w:szCs w:val="28"/>
        </w:rPr>
        <w:t>третий палец</w:t>
      </w:r>
      <w:r w:rsidR="00BF2FE0" w:rsidRPr="002B529F">
        <w:rPr>
          <w:rStyle w:val="c1"/>
          <w:color w:val="000000"/>
          <w:sz w:val="28"/>
          <w:szCs w:val="28"/>
        </w:rPr>
        <w:t xml:space="preserve"> ставить на </w:t>
      </w:r>
      <w:r w:rsidRPr="002B529F">
        <w:rPr>
          <w:rStyle w:val="c1"/>
          <w:color w:val="000000"/>
          <w:sz w:val="28"/>
          <w:szCs w:val="28"/>
        </w:rPr>
        <w:t>«косточку»</w:t>
      </w:r>
      <w:r w:rsidR="00BF2FE0" w:rsidRPr="002B529F">
        <w:rPr>
          <w:rStyle w:val="c1"/>
          <w:color w:val="000000"/>
          <w:sz w:val="28"/>
          <w:szCs w:val="28"/>
        </w:rPr>
        <w:t xml:space="preserve">, </w:t>
      </w:r>
      <w:r w:rsidRPr="002B529F">
        <w:rPr>
          <w:rStyle w:val="c1"/>
          <w:color w:val="000000"/>
          <w:sz w:val="28"/>
          <w:szCs w:val="28"/>
        </w:rPr>
        <w:t xml:space="preserve">остальные пальчики не торчат, </w:t>
      </w:r>
      <w:r w:rsidR="00BF2FE0" w:rsidRPr="002B529F">
        <w:rPr>
          <w:rStyle w:val="c1"/>
          <w:color w:val="000000"/>
          <w:sz w:val="28"/>
          <w:szCs w:val="28"/>
        </w:rPr>
        <w:t>локоть на уровне клавиатуры.</w:t>
      </w:r>
    </w:p>
    <w:p w:rsidR="00BF2FE0" w:rsidRPr="002B529F" w:rsidRDefault="005E1CFB" w:rsidP="00106EF8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Слушать мелодию, играть выразительно с фонограммой и без.</w:t>
      </w:r>
    </w:p>
    <w:p w:rsidR="00BF2FE0" w:rsidRPr="002B529F" w:rsidRDefault="00DD2BAC" w:rsidP="00BF2FE0">
      <w:pPr>
        <w:pStyle w:val="c4"/>
        <w:spacing w:before="0" w:beforeAutospacing="0" w:after="0" w:afterAutospacing="0"/>
        <w:ind w:firstLine="709"/>
        <w:jc w:val="both"/>
        <w:rPr>
          <w:rStyle w:val="c1"/>
          <w:color w:val="000000"/>
          <w:sz w:val="28"/>
          <w:szCs w:val="28"/>
        </w:rPr>
      </w:pPr>
      <w:r w:rsidRPr="002B529F">
        <w:rPr>
          <w:rStyle w:val="c1"/>
          <w:color w:val="000000"/>
          <w:sz w:val="28"/>
          <w:szCs w:val="28"/>
        </w:rPr>
        <w:t>3. Хлопать ритмы по сборнику «Его величество ритм» – страницы 15-17</w:t>
      </w:r>
      <w:r w:rsidR="005E1CFB" w:rsidRPr="002B529F">
        <w:rPr>
          <w:rStyle w:val="c1"/>
          <w:color w:val="000000"/>
          <w:sz w:val="28"/>
          <w:szCs w:val="28"/>
        </w:rPr>
        <w:t>.</w:t>
      </w:r>
    </w:p>
    <w:p w:rsidR="008E2613" w:rsidRPr="002B529F" w:rsidRDefault="008E2613" w:rsidP="002B5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96A" w:rsidRPr="002B529F" w:rsidRDefault="002303FE" w:rsidP="002B52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5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</w:t>
      </w:r>
      <w:r w:rsidR="0092396A" w:rsidRPr="002B5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итератур</w:t>
      </w:r>
      <w:r w:rsidRPr="002B5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ы:</w:t>
      </w:r>
    </w:p>
    <w:p w:rsidR="002303FE" w:rsidRPr="002B529F" w:rsidRDefault="002303FE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Артоболевская А. Д. Первая встреча с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мyзыкой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. Учеб. Пособие. Из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oпытa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работы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педaгога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-пианиста с детьми дошкольного и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младшегo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школьного возраста. – 4-е изд.-М.: Сов. композитор, 1988. – 104 с.</w:t>
      </w:r>
    </w:p>
    <w:p w:rsidR="002303FE" w:rsidRPr="002B529F" w:rsidRDefault="002303FE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Баренбойм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Л.А.,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Перунова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Н.Н. Путь к музыке. Книжка с нотами для начинающих обучаться игре на фортепиано. / Общ. ред. Л.А.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Баренбойма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>. – Л.: Сов. композитор,1989. – 168 с.</w:t>
      </w:r>
    </w:p>
    <w:p w:rsidR="00546985" w:rsidRPr="002B529F" w:rsidRDefault="00377E5F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Кузнецова Т. «Поиграем?»: занимательные упражнения для самых </w:t>
      </w:r>
      <w:r w:rsidRPr="002B5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маленьких пианистов. Учебное пособие для ДМШ. – Ростов н/Д: Феникс, 2016. – 63 с. </w:t>
      </w:r>
    </w:p>
    <w:p w:rsidR="00546985" w:rsidRPr="002B529F" w:rsidRDefault="00546985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Милич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Б. Фортепиано</w:t>
      </w:r>
      <w:r w:rsidR="002B529F" w:rsidRPr="002B529F">
        <w:rPr>
          <w:rFonts w:ascii="Times New Roman" w:eastAsia="Times New Roman" w:hAnsi="Times New Roman" w:cs="Times New Roman"/>
          <w:sz w:val="28"/>
          <w:szCs w:val="28"/>
        </w:rPr>
        <w:t>: маленькому пианисту / М., Кифара, 1997 г.</w:t>
      </w:r>
    </w:p>
    <w:p w:rsidR="00377E5F" w:rsidRPr="002B529F" w:rsidRDefault="00377E5F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Олёрская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Е.А. Его величество ритм: книга практикум по виртуозному чтению ритма, 2013. – 200 с.</w:t>
      </w:r>
    </w:p>
    <w:p w:rsidR="00377E5F" w:rsidRPr="002B529F" w:rsidRDefault="00377E5F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Олёрская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Е.А. Азбука нот для маленьких: практическое пособие для изучения нот скрипичного ключа и приобретения первоначальных навы</w:t>
      </w:r>
      <w:r w:rsidR="00546985" w:rsidRPr="002B529F">
        <w:rPr>
          <w:rFonts w:ascii="Times New Roman" w:eastAsia="Times New Roman" w:hAnsi="Times New Roman" w:cs="Times New Roman"/>
          <w:sz w:val="28"/>
          <w:szCs w:val="28"/>
        </w:rPr>
        <w:t>ков чтения нот, 2014. – 65 с.</w:t>
      </w:r>
    </w:p>
    <w:p w:rsidR="002303FE" w:rsidRPr="002B529F" w:rsidRDefault="002303FE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Сафарова Э.И. Игры для организации пианистических движений.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Доинструментальный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период. – </w:t>
      </w:r>
      <w:proofErr w:type="spellStart"/>
      <w:proofErr w:type="gramStart"/>
      <w:r w:rsidRPr="002B529F">
        <w:rPr>
          <w:rFonts w:ascii="Times New Roman" w:eastAsia="Times New Roman" w:hAnsi="Times New Roman" w:cs="Times New Roman"/>
          <w:sz w:val="28"/>
          <w:szCs w:val="28"/>
        </w:rPr>
        <w:t>Ек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>.:</w:t>
      </w:r>
      <w:proofErr w:type="gram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Гуманитарно-экологический лицей, 1994. – 50 с.</w:t>
      </w:r>
    </w:p>
    <w:p w:rsidR="00546985" w:rsidRPr="002B529F" w:rsidRDefault="00546985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Сольфеджио ч.1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одноголосие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, сост. Калмыков Б.В., </w:t>
      </w:r>
      <w:proofErr w:type="spellStart"/>
      <w:r w:rsidRPr="002B529F">
        <w:rPr>
          <w:rFonts w:ascii="Times New Roman" w:eastAsia="Times New Roman" w:hAnsi="Times New Roman" w:cs="Times New Roman"/>
          <w:sz w:val="28"/>
          <w:szCs w:val="28"/>
        </w:rPr>
        <w:t>Фридкин</w:t>
      </w:r>
      <w:proofErr w:type="spellEnd"/>
      <w:r w:rsidRPr="002B529F">
        <w:rPr>
          <w:rFonts w:ascii="Times New Roman" w:eastAsia="Times New Roman" w:hAnsi="Times New Roman" w:cs="Times New Roman"/>
          <w:sz w:val="28"/>
          <w:szCs w:val="28"/>
        </w:rPr>
        <w:t xml:space="preserve"> Г.А. Учебное пособие / Музыка, 2007. – 175 с.</w:t>
      </w:r>
    </w:p>
    <w:p w:rsidR="00546985" w:rsidRPr="002B529F" w:rsidRDefault="00546985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hAnsi="Times New Roman" w:cs="Times New Roman"/>
          <w:sz w:val="28"/>
          <w:szCs w:val="28"/>
        </w:rPr>
        <w:t>Тимакин</w:t>
      </w:r>
      <w:proofErr w:type="spellEnd"/>
      <w:r w:rsidRPr="002B529F">
        <w:rPr>
          <w:rFonts w:ascii="Times New Roman" w:hAnsi="Times New Roman" w:cs="Times New Roman"/>
          <w:sz w:val="28"/>
          <w:szCs w:val="28"/>
        </w:rPr>
        <w:t xml:space="preserve"> Е. Воспитание пианиста. – М., 1984.</w:t>
      </w:r>
    </w:p>
    <w:p w:rsidR="002303FE" w:rsidRPr="002B529F" w:rsidRDefault="002303FE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529F">
        <w:rPr>
          <w:rFonts w:ascii="Times New Roman" w:hAnsi="Times New Roman" w:cs="Times New Roman"/>
          <w:sz w:val="28"/>
          <w:szCs w:val="28"/>
        </w:rPr>
        <w:t>Храмкова</w:t>
      </w:r>
      <w:proofErr w:type="spellEnd"/>
      <w:r w:rsidRPr="002B529F">
        <w:rPr>
          <w:rFonts w:ascii="Times New Roman" w:hAnsi="Times New Roman" w:cs="Times New Roman"/>
          <w:sz w:val="28"/>
          <w:szCs w:val="28"/>
        </w:rPr>
        <w:t xml:space="preserve"> </w:t>
      </w:r>
      <w:r w:rsidR="00546985" w:rsidRPr="002B529F">
        <w:rPr>
          <w:rFonts w:ascii="Times New Roman" w:hAnsi="Times New Roman" w:cs="Times New Roman"/>
          <w:sz w:val="28"/>
          <w:szCs w:val="28"/>
        </w:rPr>
        <w:t xml:space="preserve">Ж. </w:t>
      </w:r>
      <w:r w:rsidRPr="002B529F">
        <w:rPr>
          <w:rFonts w:ascii="Times New Roman" w:hAnsi="Times New Roman" w:cs="Times New Roman"/>
          <w:sz w:val="28"/>
          <w:szCs w:val="28"/>
        </w:rPr>
        <w:t>«Ежедневные упражнения юного пианиста»</w:t>
      </w:r>
      <w:r w:rsidR="00377E5F" w:rsidRPr="002B529F">
        <w:rPr>
          <w:rFonts w:ascii="Times New Roman" w:hAnsi="Times New Roman" w:cs="Times New Roman"/>
          <w:sz w:val="28"/>
          <w:szCs w:val="28"/>
        </w:rPr>
        <w:t xml:space="preserve">. </w:t>
      </w:r>
      <w:r w:rsidR="00377E5F" w:rsidRPr="002B529F">
        <w:rPr>
          <w:rFonts w:ascii="Times New Roman" w:eastAsia="Times New Roman" w:hAnsi="Times New Roman" w:cs="Times New Roman"/>
          <w:sz w:val="28"/>
          <w:szCs w:val="28"/>
        </w:rPr>
        <w:t xml:space="preserve">Учеб. </w:t>
      </w:r>
      <w:proofErr w:type="gramStart"/>
      <w:r w:rsidR="00377E5F" w:rsidRPr="002B529F">
        <w:rPr>
          <w:rFonts w:ascii="Times New Roman" w:eastAsia="Times New Roman" w:hAnsi="Times New Roman" w:cs="Times New Roman"/>
          <w:sz w:val="28"/>
          <w:szCs w:val="28"/>
        </w:rPr>
        <w:t>Пособие.,</w:t>
      </w:r>
      <w:proofErr w:type="gramEnd"/>
      <w:r w:rsidR="00377E5F" w:rsidRPr="002B529F">
        <w:rPr>
          <w:rFonts w:ascii="Times New Roman" w:eastAsia="Times New Roman" w:hAnsi="Times New Roman" w:cs="Times New Roman"/>
          <w:sz w:val="28"/>
          <w:szCs w:val="28"/>
        </w:rPr>
        <w:t xml:space="preserve"> 2010. – 70 с.</w:t>
      </w:r>
    </w:p>
    <w:p w:rsidR="00377E5F" w:rsidRPr="002B529F" w:rsidRDefault="002303FE" w:rsidP="002B52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29F">
        <w:rPr>
          <w:rFonts w:ascii="Times New Roman" w:eastAsia="Times New Roman" w:hAnsi="Times New Roman" w:cs="Times New Roman"/>
          <w:sz w:val="28"/>
          <w:szCs w:val="28"/>
        </w:rPr>
        <w:t>Шмидт-Шкловская А.А. О воспитании пианистических навыков. – Изд. 2- е – Л.: Музыка, 1985. – 72 с.</w:t>
      </w:r>
    </w:p>
    <w:p w:rsidR="002303FE" w:rsidRPr="002B529F" w:rsidRDefault="002303FE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2303FE" w:rsidRPr="002B5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F6B85"/>
    <w:multiLevelType w:val="hybridMultilevel"/>
    <w:tmpl w:val="9ADEB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15AB8"/>
    <w:multiLevelType w:val="multilevel"/>
    <w:tmpl w:val="2196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D5736"/>
    <w:multiLevelType w:val="hybridMultilevel"/>
    <w:tmpl w:val="FDA4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52BD5"/>
    <w:multiLevelType w:val="hybridMultilevel"/>
    <w:tmpl w:val="70AACDE6"/>
    <w:lvl w:ilvl="0" w:tplc="FD4850F4">
      <w:start w:val="1"/>
      <w:numFmt w:val="decimal"/>
      <w:lvlText w:val="%1."/>
      <w:lvlJc w:val="left"/>
      <w:pPr>
        <w:ind w:left="213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BEC5688"/>
    <w:multiLevelType w:val="hybridMultilevel"/>
    <w:tmpl w:val="DDFCC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D285D"/>
    <w:multiLevelType w:val="hybridMultilevel"/>
    <w:tmpl w:val="666C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75CE5"/>
    <w:multiLevelType w:val="hybridMultilevel"/>
    <w:tmpl w:val="EC483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D37AD"/>
    <w:multiLevelType w:val="hybridMultilevel"/>
    <w:tmpl w:val="3AB6B392"/>
    <w:lvl w:ilvl="0" w:tplc="FD4850F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133D0"/>
    <w:multiLevelType w:val="hybridMultilevel"/>
    <w:tmpl w:val="DA98B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5A5"/>
    <w:rsid w:val="000B454B"/>
    <w:rsid w:val="00106EF8"/>
    <w:rsid w:val="001D489B"/>
    <w:rsid w:val="002303FE"/>
    <w:rsid w:val="0026685F"/>
    <w:rsid w:val="002B529F"/>
    <w:rsid w:val="002F0CC4"/>
    <w:rsid w:val="00377E5F"/>
    <w:rsid w:val="00441A32"/>
    <w:rsid w:val="004B7CD9"/>
    <w:rsid w:val="004D4D66"/>
    <w:rsid w:val="00546985"/>
    <w:rsid w:val="00575969"/>
    <w:rsid w:val="005911FB"/>
    <w:rsid w:val="005E1CFB"/>
    <w:rsid w:val="00797421"/>
    <w:rsid w:val="008E2613"/>
    <w:rsid w:val="0092396A"/>
    <w:rsid w:val="009F5031"/>
    <w:rsid w:val="00A56DF8"/>
    <w:rsid w:val="00A7421B"/>
    <w:rsid w:val="00B66393"/>
    <w:rsid w:val="00BD15A5"/>
    <w:rsid w:val="00BD6772"/>
    <w:rsid w:val="00BF2FE0"/>
    <w:rsid w:val="00C401BC"/>
    <w:rsid w:val="00C43D39"/>
    <w:rsid w:val="00C53BC9"/>
    <w:rsid w:val="00CB7AB8"/>
    <w:rsid w:val="00CD0280"/>
    <w:rsid w:val="00CD1D39"/>
    <w:rsid w:val="00DD2BAC"/>
    <w:rsid w:val="00E74C86"/>
    <w:rsid w:val="00F51735"/>
    <w:rsid w:val="00FE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9CBDA-227F-495C-8134-8D0AE465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E2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E2613"/>
  </w:style>
  <w:style w:type="character" w:customStyle="1" w:styleId="c0">
    <w:name w:val="c0"/>
    <w:basedOn w:val="a0"/>
    <w:rsid w:val="008E2613"/>
  </w:style>
  <w:style w:type="character" w:customStyle="1" w:styleId="c7">
    <w:name w:val="c7"/>
    <w:basedOn w:val="a0"/>
    <w:rsid w:val="008E2613"/>
  </w:style>
  <w:style w:type="character" w:customStyle="1" w:styleId="c1">
    <w:name w:val="c1"/>
    <w:basedOn w:val="a0"/>
    <w:rsid w:val="008E2613"/>
  </w:style>
  <w:style w:type="paragraph" w:styleId="a3">
    <w:name w:val="Normal (Web)"/>
    <w:basedOn w:val="a"/>
    <w:uiPriority w:val="99"/>
    <w:semiHidden/>
    <w:unhideWhenUsed/>
    <w:rsid w:val="008E2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74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6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639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30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3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2023-10-09T06:16:00Z</cp:lastPrinted>
  <dcterms:created xsi:type="dcterms:W3CDTF">2024-11-05T04:29:00Z</dcterms:created>
  <dcterms:modified xsi:type="dcterms:W3CDTF">2024-11-05T04:29:00Z</dcterms:modified>
</cp:coreProperties>
</file>